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mo" w:hAnsi="Arimo" w:eastAsia="Times New Roman" w:cs="Times New Roman"/>
          <w:b/>
          <w:b/>
          <w:bCs/>
          <w:color w:val="000000"/>
          <w:sz w:val="28"/>
          <w:szCs w:val="28"/>
        </w:rPr>
      </w:pPr>
      <w:r>
        <w:rPr>
          <w:rFonts w:eastAsia="Times New Roman" w:cs="Times New Roman" w:ascii="Arimo" w:hAnsi="Arimo"/>
          <w:b/>
          <w:bCs/>
          <w:color w:val="000000"/>
          <w:sz w:val="28"/>
          <w:szCs w:val="28"/>
        </w:rPr>
        <w:t xml:space="preserve">                                </w:t>
      </w:r>
      <w:bookmarkStart w:id="0" w:name="_GoBack"/>
      <w:bookmarkEnd w:id="0"/>
      <w:r>
        <w:rPr>
          <w:rFonts w:eastAsia="Times New Roman" w:cs="Times New Roman" w:ascii="Arimo" w:hAnsi="Arimo"/>
          <w:b/>
          <w:bCs/>
          <w:color w:val="000000"/>
          <w:sz w:val="28"/>
          <w:szCs w:val="28"/>
        </w:rPr>
        <w:t xml:space="preserve">  </w:t>
      </w:r>
      <w:r>
        <w:rPr>
          <w:rFonts w:eastAsia="Times New Roman" w:cs="Times New Roman" w:ascii="Arimo" w:hAnsi="Arimo"/>
          <w:b/>
          <w:bCs/>
          <w:color w:val="000000"/>
          <w:sz w:val="28"/>
          <w:szCs w:val="28"/>
        </w:rPr>
        <w:t>Sergeant Bluff Public Library</w:t>
      </w:r>
    </w:p>
    <w:p>
      <w:pPr>
        <w:pStyle w:val="Normal"/>
        <w:spacing w:lineRule="auto" w:line="240" w:before="0" w:after="0"/>
        <w:rPr/>
      </w:pPr>
      <w:r>
        <w:rPr>
          <w:rFonts w:eastAsia="Times New Roman" w:cs="Times New Roman" w:ascii="Arimo" w:hAnsi="Arimo"/>
          <w:b/>
          <w:bCs/>
          <w:color w:val="000000"/>
          <w:sz w:val="28"/>
          <w:szCs w:val="28"/>
        </w:rPr>
        <w:t xml:space="preserve">                                          </w:t>
      </w:r>
      <w:r>
        <w:rPr>
          <w:rFonts w:eastAsia="Times New Roman" w:cs="Times New Roman" w:ascii="Arimo" w:hAnsi="Arimo"/>
          <w:b/>
          <w:bCs/>
          <w:color w:val="000000"/>
          <w:sz w:val="28"/>
          <w:szCs w:val="28"/>
        </w:rPr>
        <w:t>Emergency Policy</w:t>
      </w:r>
      <w:r>
        <w:rPr>
          <w:rFonts w:eastAsia="Times New Roman" w:cs="Times New Roman" w:ascii="Arimo" w:hAnsi="Arimo"/>
          <w:color w:val="000000"/>
          <w:sz w:val="24"/>
          <w:szCs w:val="24"/>
        </w:rPr>
        <w:t xml:space="preserve"> </w:t>
        <w:br/>
        <w:br/>
        <w:t>Emergency Numbers: Off-site services to be called in the event of an emergency</w:t>
        <w:br/>
      </w:r>
    </w:p>
    <w:p>
      <w:pPr>
        <w:pStyle w:val="Normal"/>
        <w:spacing w:lineRule="auto" w:line="240" w:before="0" w:after="0"/>
        <w:rPr/>
      </w:pPr>
      <w:r>
        <w:rPr>
          <w:rFonts w:eastAsia="Times New Roman" w:cs="Times New Roman" w:ascii="Arimo" w:hAnsi="Arimo"/>
          <w:color w:val="000000"/>
          <w:sz w:val="24"/>
          <w:szCs w:val="24"/>
        </w:rPr>
        <w:t>Director, Tami Coil – 712-212-4584</w:t>
        <w:br/>
        <w:t>Fire Department, Sergeant Bluff Fire Department, 911, Non-Emergency 712-943-</w:t>
      </w:r>
      <w:r>
        <w:rPr>
          <w:rFonts w:eastAsia="Times New Roman" w:cs="Times New Roman" w:ascii="Arimo" w:hAnsi="Arimo"/>
          <w:color w:val="000000"/>
          <w:sz w:val="24"/>
          <w:szCs w:val="24"/>
        </w:rPr>
        <w:t>5000</w:t>
      </w:r>
      <w:r>
        <w:rPr>
          <w:rFonts w:eastAsia="Times New Roman" w:cs="Times New Roman" w:ascii="Arimo" w:hAnsi="Arimo"/>
          <w:color w:val="000000"/>
          <w:sz w:val="24"/>
          <w:szCs w:val="24"/>
        </w:rPr>
        <w:br/>
        <w:t>Medical, First Responders, 911, Non-Emergency 712-943-</w:t>
      </w:r>
      <w:r>
        <w:rPr>
          <w:rFonts w:eastAsia="Times New Roman" w:cs="Times New Roman" w:ascii="Arimo" w:hAnsi="Arimo"/>
          <w:color w:val="000000"/>
          <w:sz w:val="24"/>
          <w:szCs w:val="24"/>
        </w:rPr>
        <w:t>5000</w:t>
      </w:r>
      <w:r>
        <w:rPr>
          <w:rFonts w:eastAsia="Times New Roman" w:cs="Times New Roman" w:ascii="Arimo" w:hAnsi="Arimo"/>
          <w:color w:val="000000"/>
          <w:sz w:val="24"/>
          <w:szCs w:val="24"/>
        </w:rPr>
        <w:br/>
        <w:t>Police , 911 or 712-943-</w:t>
      </w:r>
      <w:r>
        <w:rPr>
          <w:rFonts w:eastAsia="Times New Roman" w:cs="Times New Roman" w:ascii="Arimo" w:hAnsi="Arimo"/>
          <w:color w:val="000000"/>
          <w:sz w:val="24"/>
          <w:szCs w:val="24"/>
        </w:rPr>
        <w:t>9603</w:t>
      </w:r>
      <w:r>
        <w:rPr>
          <w:rFonts w:eastAsia="Times New Roman" w:cs="Times New Roman" w:ascii="Arimo" w:hAnsi="Arimo"/>
          <w:color w:val="000000"/>
          <w:sz w:val="24"/>
          <w:szCs w:val="24"/>
        </w:rPr>
        <w:br/>
        <w:t>City Office, 943 4244</w:t>
        <w:br/>
        <w:t>Electrician, call city office, 943 4244</w:t>
      </w:r>
    </w:p>
    <w:p>
      <w:pPr>
        <w:pStyle w:val="Normal"/>
        <w:spacing w:lineRule="auto" w:line="240" w:before="0" w:after="0"/>
        <w:rPr>
          <w:rFonts w:ascii="Arimo" w:hAnsi="Arimo" w:eastAsia="Times New Roman" w:cs="Times New Roman"/>
          <w:color w:val="000000"/>
          <w:sz w:val="24"/>
          <w:szCs w:val="24"/>
        </w:rPr>
      </w:pPr>
      <w:r>
        <w:rPr/>
      </w:r>
    </w:p>
    <w:p>
      <w:pPr>
        <w:pStyle w:val="Normal"/>
        <w:spacing w:lineRule="auto" w:line="240" w:before="0" w:after="0"/>
        <w:rPr/>
      </w:pPr>
      <w:r>
        <w:rPr>
          <w:rFonts w:eastAsia="Times New Roman" w:cs="Times New Roman" w:ascii="Arimo" w:hAnsi="Arimo"/>
          <w:color w:val="000000"/>
          <w:sz w:val="24"/>
          <w:szCs w:val="24"/>
        </w:rPr>
        <w:t>Plumbing/Mechanical, city office – 943 4424</w:t>
        <w:br/>
        <w:br/>
        <w:t>Emergency Procedures</w:t>
      </w:r>
    </w:p>
    <w:p>
      <w:pPr>
        <w:pStyle w:val="Normal"/>
        <w:spacing w:lineRule="auto" w:line="240" w:before="0" w:after="0"/>
        <w:rPr/>
      </w:pPr>
      <w:r>
        <w:rPr>
          <w:rFonts w:eastAsia="Times New Roman" w:cs="Times New Roman" w:ascii="Arimo" w:hAnsi="Arimo"/>
          <w:color w:val="000000"/>
          <w:sz w:val="24"/>
          <w:szCs w:val="24"/>
        </w:rPr>
        <w:t>First Aid kit –</w:t>
      </w:r>
      <w:r>
        <w:rPr>
          <w:rFonts w:eastAsia="Times New Roman" w:cs="Times New Roman" w:ascii="Arimo" w:hAnsi="Arimo"/>
          <w:color w:val="000000"/>
          <w:sz w:val="24"/>
          <w:szCs w:val="24"/>
        </w:rPr>
        <w:t xml:space="preserve"> There is a First Aid kit at the circulation desk</w:t>
      </w:r>
    </w:p>
    <w:p>
      <w:pPr>
        <w:pStyle w:val="Normal"/>
        <w:spacing w:lineRule="auto" w:line="240" w:before="0" w:after="0"/>
        <w:rPr/>
      </w:pPr>
      <w:r>
        <w:rPr>
          <w:rFonts w:eastAsia="Times New Roman" w:cs="Times New Roman" w:ascii="Arimo" w:hAnsi="Arimo"/>
          <w:color w:val="000000"/>
          <w:sz w:val="24"/>
          <w:szCs w:val="24"/>
        </w:rPr>
        <w:t xml:space="preserve">Flashlight – </w:t>
      </w:r>
      <w:r>
        <w:rPr>
          <w:rFonts w:eastAsia="Times New Roman" w:cs="Times New Roman" w:ascii="Arimo" w:hAnsi="Arimo"/>
          <w:color w:val="000000"/>
          <w:sz w:val="24"/>
          <w:szCs w:val="24"/>
        </w:rPr>
        <w:t>the library has two emergency lights that come on when power is out, or can be used as a flashlight. One is plugged in at the circulation desk. The second one is placed in the main library.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 xml:space="preserve">Medical </w:t>
      </w:r>
    </w:p>
    <w:p>
      <w:pPr>
        <w:pStyle w:val="Normal"/>
        <w:spacing w:lineRule="auto" w:line="240" w:before="0" w:after="0"/>
        <w:rPr/>
      </w:pPr>
      <w:r>
        <w:rPr>
          <w:rFonts w:eastAsia="Times New Roman" w:cs="Times New Roman" w:ascii="Arimo" w:hAnsi="Arimo"/>
          <w:color w:val="000000"/>
          <w:sz w:val="24"/>
          <w:szCs w:val="24"/>
        </w:rPr>
        <w:t xml:space="preserve">In case of a medical emergency call 911. </w:t>
      </w:r>
    </w:p>
    <w:p>
      <w:pPr>
        <w:pStyle w:val="Normal"/>
        <w:spacing w:lineRule="auto" w:line="240" w:before="0" w:after="0"/>
        <w:rPr>
          <w:rFonts w:ascii="Times New Roman" w:hAnsi="Times New Roman" w:eastAsia="Times New Roman" w:cs="Times New Roman"/>
          <w:color w:val="000000"/>
          <w:sz w:val="24"/>
          <w:szCs w:val="24"/>
        </w:rPr>
      </w:pPr>
      <w:r>
        <w:rPr/>
      </w:r>
    </w:p>
    <w:p>
      <w:pPr>
        <w:pStyle w:val="Normal"/>
        <w:spacing w:lineRule="auto" w:line="240" w:before="0" w:after="0"/>
        <w:rPr>
          <w:b/>
          <w:b/>
          <w:bCs/>
          <w:u w:val="single"/>
        </w:rPr>
      </w:pPr>
      <w:r>
        <w:rPr>
          <w:rFonts w:eastAsia="Times New Roman" w:cs="Times New Roman" w:ascii="Arimo" w:hAnsi="Arimo"/>
          <w:b/>
          <w:bCs/>
          <w:color w:val="000000"/>
          <w:sz w:val="24"/>
          <w:szCs w:val="24"/>
          <w:u w:val="single"/>
        </w:rPr>
        <w:t>Severe Weather</w:t>
      </w:r>
    </w:p>
    <w:p>
      <w:pPr>
        <w:pStyle w:val="Normal"/>
        <w:spacing w:lineRule="auto" w:line="240" w:before="0" w:after="0"/>
        <w:rPr>
          <w:rFonts w:ascii="Arimo" w:hAnsi="Arimo" w:eastAsia="Times New Roman" w:cs="Times New Roman"/>
          <w:color w:val="000000"/>
          <w:sz w:val="24"/>
          <w:szCs w:val="24"/>
        </w:rPr>
      </w:pPr>
      <w:r>
        <w:rPr/>
      </w:r>
    </w:p>
    <w:p>
      <w:pPr>
        <w:pStyle w:val="Normal"/>
        <w:spacing w:lineRule="auto" w:line="240" w:before="0" w:after="0"/>
        <w:rPr/>
      </w:pPr>
      <w:r>
        <w:rPr>
          <w:rFonts w:eastAsia="Times New Roman" w:cs="Times New Roman" w:ascii="Arimo" w:hAnsi="Arimo"/>
          <w:color w:val="000000"/>
          <w:sz w:val="24"/>
          <w:szCs w:val="24"/>
        </w:rPr>
        <w:t>In case of severe weather, library staff will monitor via the internet or TV in the library. The TV will be tuned to local weather coverage.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Tornado</w:t>
      </w:r>
      <w:r>
        <w:rPr>
          <w:rFonts w:eastAsia="Times New Roman" w:cs="Times New Roman" w:ascii="Arimo" w:hAnsi="Arimo"/>
          <w:color w:val="000000"/>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A tornado WATCH is declared when conditions are favorable for tornadoes but none have been sighted. A tornado WARNING is declared when a tornado has been sighted in the area. The city’s tornado siren will be activated. (The siren sounds like the fire siren, but will sound for a full 3 minutes without stopping). When the tornado siren sounds: </w:t>
      </w:r>
    </w:p>
    <w:p>
      <w:pPr>
        <w:pStyle w:val="Normal"/>
        <w:spacing w:lineRule="auto" w:line="240" w:before="100" w:after="100"/>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 xml:space="preserve">1. The librarian in charge will notify patrons that a tornado warning is in effect, and direct where to go in the library for shelter. </w:t>
      </w:r>
      <w:r>
        <w:rPr>
          <w:rFonts w:eastAsia="Times New Roman" w:cs="Times New Roman" w:ascii="Arimo" w:hAnsi="Arimo"/>
          <w:color w:val="000000"/>
          <w:sz w:val="24"/>
          <w:szCs w:val="24"/>
        </w:rPr>
        <w:t xml:space="preserve">Shelter is in the bathrooms behind the library space. </w:t>
      </w:r>
      <w:r>
        <w:rPr>
          <w:rFonts w:eastAsia="Times New Roman" w:cs="Times New Roman" w:ascii="Arimo" w:hAnsi="Arimo"/>
          <w:color w:val="000000"/>
          <w:sz w:val="24"/>
          <w:szCs w:val="24"/>
        </w:rPr>
        <w:t xml:space="preserve">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 xml:space="preserve">2. Take the weather radio and flashlight </w:t>
      </w:r>
    </w:p>
    <w:p>
      <w:pPr>
        <w:pStyle w:val="Normal"/>
        <w:spacing w:lineRule="auto" w:line="240" w:before="100" w:after="100"/>
        <w:ind w:firstLine="255"/>
        <w:rPr>
          <w:rFonts w:ascii="Times New Roman" w:hAnsi="Times New Roman" w:eastAsia="Times New Roman" w:cs="Times New Roman"/>
          <w:sz w:val="24"/>
          <w:szCs w:val="24"/>
        </w:rPr>
      </w:pPr>
      <w:r>
        <w:rPr>
          <w:rFonts w:eastAsia="Times New Roman" w:cs="Times New Roman" w:ascii="Arimo" w:hAnsi="Arimo"/>
          <w:color w:val="000000"/>
          <w:sz w:val="24"/>
          <w:szCs w:val="24"/>
        </w:rPr>
        <w:t>3. Go to designated shelter and wait for all clear.</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Snow storm</w:t>
      </w:r>
      <w:r>
        <w:rPr>
          <w:rFonts w:eastAsia="Times New Roman" w:cs="Times New Roman" w:ascii="Arimo" w:hAnsi="Arimo"/>
          <w:color w:val="000000"/>
          <w:sz w:val="24"/>
          <w:szCs w:val="24"/>
          <w:u w:val="single"/>
        </w:rPr>
        <w:t xml:space="preserve">   </w:t>
      </w:r>
    </w:p>
    <w:p>
      <w:pPr>
        <w:pStyle w:val="Normal"/>
        <w:spacing w:lineRule="auto" w:line="240" w:before="100" w:after="100"/>
        <w:rPr>
          <w:rFonts w:ascii="Arimo" w:hAnsi="Arimo" w:eastAsia="Times New Roman" w:cs="Times New Roman"/>
          <w:color w:val="000000"/>
          <w:sz w:val="24"/>
          <w:szCs w:val="24"/>
        </w:rPr>
      </w:pPr>
      <w:r>
        <w:rPr>
          <w:rFonts w:eastAsia="Times New Roman" w:cs="Times New Roman" w:ascii="Arimo" w:hAnsi="Arimo"/>
          <w:color w:val="000000"/>
          <w:sz w:val="24"/>
          <w:szCs w:val="24"/>
        </w:rPr>
        <w:t xml:space="preserve">The director must use her/his best judgment about opening the library after a snowstorm. </w:t>
        <w:br/>
        <w:t xml:space="preserve">   1. If school is cancelled, then library will not be open.  </w:t>
        <w:br/>
        <w:t xml:space="preserve">   2. If a storm starts during the day, stay tuned to news reports and go home before the storm makes driving dangerous.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Fire</w:t>
      </w:r>
      <w:r>
        <w:rPr>
          <w:rFonts w:eastAsia="Times New Roman" w:cs="Times New Roman" w:ascii="Arimo" w:hAnsi="Arimo"/>
          <w:color w:val="000000"/>
          <w:sz w:val="24"/>
          <w:szCs w:val="24"/>
          <w:u w:val="single"/>
        </w:rPr>
        <w:t xml:space="preserve"> </w:t>
      </w:r>
    </w:p>
    <w:p>
      <w:pPr>
        <w:pStyle w:val="Normal"/>
        <w:spacing w:lineRule="auto" w:line="240" w:before="0" w:after="0"/>
        <w:rPr/>
      </w:pPr>
      <w:r>
        <w:rPr>
          <w:rFonts w:eastAsia="Times New Roman" w:cs="Times New Roman" w:ascii="Arimo" w:hAnsi="Arimo"/>
          <w:color w:val="000000"/>
          <w:sz w:val="24"/>
          <w:szCs w:val="24"/>
        </w:rPr>
        <w:t xml:space="preserve">Upon discovery of a fire, it will be announced for patrons to exit the building. (If the fire is in its early stages, such as a trash can or a small pile of paper, use the nearest extinguisher.) </w:t>
        <w:br/>
      </w:r>
    </w:p>
    <w:p>
      <w:pPr>
        <w:pStyle w:val="Normal"/>
        <w:spacing w:lineRule="auto" w:line="240" w:before="0" w:after="0"/>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1. The librarian in charge will evacuate the building, and check rooms to ensure all patrons have exited the building, and call 911.</w:t>
      </w:r>
    </w:p>
    <w:p>
      <w:pPr>
        <w:pStyle w:val="Normal"/>
        <w:spacing w:lineRule="auto" w:line="240" w:before="0" w:after="0"/>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 xml:space="preserve">2. If possible, the librarian in charge should try to close the door to the burning area to confine the fire and minimize the spread of smoke. </w:t>
      </w:r>
    </w:p>
    <w:p>
      <w:pPr>
        <w:pStyle w:val="Normal"/>
        <w:spacing w:lineRule="auto" w:line="240" w:before="0" w:after="0"/>
        <w:rPr/>
      </w:pPr>
      <w:r>
        <w:rPr>
          <w:rFonts w:eastAsia="Times New Roman" w:cs="Times New Roman" w:ascii="Arimo" w:hAnsi="Arimo"/>
          <w:color w:val="000000"/>
          <w:sz w:val="24"/>
          <w:szCs w:val="24"/>
        </w:rPr>
        <w:br/>
        <w:t>3. The librarian in charge should make an effort to see that everyone leaves, directing staff and patrons to exit the building as quickly as possible. Gather staff and patrons in the parking lot away from the building. Do not return to the building for any reason until approval is given by the Fire Department.</w:t>
        <w:br/>
        <w:br/>
        <w:t>Revised 5/10/18</w:t>
      </w:r>
    </w:p>
    <w:p>
      <w:pPr>
        <w:pStyle w:val="Normal"/>
        <w:spacing w:lineRule="auto" w:line="240" w:before="0" w:after="0"/>
        <w:rPr>
          <w:rFonts w:ascii="Arimo" w:hAnsi="Arimo" w:eastAsia="Times New Roman" w:cs="Times New Roman"/>
          <w:color w:val="000000"/>
          <w:sz w:val="24"/>
          <w:szCs w:val="24"/>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mo">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Real_Office/6.2.3.2$Windows_x86 LibreOffice_project/b40a93cffb3080b9876e40c60e03703e9bd35612</Application>
  <Pages>2</Pages>
  <Words>454</Words>
  <Characters>2186</Characters>
  <CharactersWithSpaces>2740</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2018-05-14T20:24:00Z</dcterms:created>
  <dc:creator>Library</dc:creator>
  <dc:description/>
  <dc:language>en-US</dc:language>
  <cp:lastModifiedBy/>
  <dcterms:modified xsi:type="dcterms:W3CDTF">2023-01-19T15:19:04Z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