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27320" w14:textId="187D5681" w:rsidR="005270D2" w:rsidRPr="00333C22" w:rsidRDefault="002029F2" w:rsidP="00A63813">
      <w:pPr>
        <w:spacing w:after="0" w:line="240" w:lineRule="auto"/>
        <w:jc w:val="center"/>
        <w:rPr>
          <w:rFonts w:ascii="Times New Roman" w:eastAsia="Times New Roman" w:hAnsi="Times New Roman" w:cs="Times New Roman"/>
          <w:b/>
          <w:bCs/>
          <w:color w:val="000000"/>
          <w:sz w:val="32"/>
          <w:szCs w:val="32"/>
        </w:rPr>
      </w:pPr>
      <w:bookmarkStart w:id="0" w:name="_gjdgxs"/>
      <w:bookmarkEnd w:id="0"/>
      <w:r w:rsidRPr="00333C22">
        <w:rPr>
          <w:rFonts w:ascii="Times New Roman" w:eastAsia="Arimo" w:hAnsi="Times New Roman" w:cs="Times New Roman"/>
          <w:b/>
          <w:color w:val="000000"/>
          <w:sz w:val="32"/>
          <w:szCs w:val="32"/>
        </w:rPr>
        <w:t>Sergeant Bluff Public Library</w:t>
      </w:r>
    </w:p>
    <w:p w14:paraId="41B7427F" w14:textId="75DDF7CD" w:rsidR="004A6078" w:rsidRDefault="004A6078" w:rsidP="00E83144">
      <w:pPr>
        <w:spacing w:after="0" w:line="360" w:lineRule="auto"/>
        <w:jc w:val="center"/>
        <w:rPr>
          <w:rFonts w:ascii="Times New Roman" w:eastAsia="Times New Roman" w:hAnsi="Times New Roman" w:cs="Times New Roman"/>
          <w:b/>
          <w:bCs/>
          <w:color w:val="000000"/>
          <w:sz w:val="32"/>
          <w:szCs w:val="32"/>
        </w:rPr>
      </w:pPr>
      <w:r w:rsidRPr="00333C22">
        <w:rPr>
          <w:rFonts w:ascii="Times New Roman" w:eastAsia="Times New Roman" w:hAnsi="Times New Roman" w:cs="Times New Roman"/>
          <w:b/>
          <w:bCs/>
          <w:color w:val="000000"/>
          <w:sz w:val="32"/>
          <w:szCs w:val="32"/>
        </w:rPr>
        <w:t>Collection Policy</w:t>
      </w:r>
    </w:p>
    <w:p w14:paraId="2E7ECF58" w14:textId="3F855C84" w:rsidR="002029F2" w:rsidRPr="00551DAF" w:rsidRDefault="002029F2" w:rsidP="00E83144">
      <w:pPr>
        <w:spacing w:after="0" w:line="360" w:lineRule="auto"/>
        <w:jc w:val="center"/>
        <w:rPr>
          <w:rFonts w:ascii="Times New Roman" w:hAnsi="Times New Roman" w:cs="Times New Roman"/>
          <w:i/>
          <w:color w:val="000000"/>
          <w:sz w:val="24"/>
          <w:szCs w:val="24"/>
        </w:rPr>
      </w:pPr>
      <w:r w:rsidRPr="00551DAF">
        <w:rPr>
          <w:rFonts w:ascii="Times New Roman" w:hAnsi="Times New Roman" w:cs="Times New Roman"/>
          <w:i/>
          <w:color w:val="000000"/>
          <w:sz w:val="24"/>
          <w:szCs w:val="24"/>
        </w:rPr>
        <w:t>This policy outlines</w:t>
      </w:r>
      <w:r w:rsidR="00150425" w:rsidRPr="00551DAF">
        <w:rPr>
          <w:rFonts w:ascii="Times New Roman" w:hAnsi="Times New Roman" w:cs="Times New Roman"/>
          <w:i/>
          <w:color w:val="000000"/>
          <w:sz w:val="24"/>
          <w:szCs w:val="24"/>
        </w:rPr>
        <w:t xml:space="preserve"> information related to the library’s</w:t>
      </w:r>
      <w:r w:rsidR="00734FD0">
        <w:rPr>
          <w:rFonts w:ascii="Times New Roman" w:hAnsi="Times New Roman" w:cs="Times New Roman"/>
          <w:i/>
          <w:color w:val="000000"/>
          <w:sz w:val="24"/>
          <w:szCs w:val="24"/>
        </w:rPr>
        <w:t xml:space="preserve"> </w:t>
      </w:r>
      <w:r w:rsidR="00150425" w:rsidRPr="00551DAF">
        <w:rPr>
          <w:rFonts w:ascii="Times New Roman" w:hAnsi="Times New Roman" w:cs="Times New Roman"/>
          <w:i/>
          <w:color w:val="000000"/>
          <w:sz w:val="24"/>
          <w:szCs w:val="24"/>
        </w:rPr>
        <w:t>collection of materials.</w:t>
      </w:r>
    </w:p>
    <w:p w14:paraId="51E52CC6" w14:textId="77777777" w:rsidR="002029F2" w:rsidRPr="00551DAF" w:rsidRDefault="002029F2" w:rsidP="00E83144">
      <w:pPr>
        <w:spacing w:after="0" w:line="360" w:lineRule="auto"/>
        <w:jc w:val="center"/>
        <w:rPr>
          <w:rFonts w:ascii="Times New Roman" w:eastAsia="Times New Roman" w:hAnsi="Times New Roman" w:cs="Times New Roman"/>
          <w:sz w:val="24"/>
          <w:szCs w:val="24"/>
        </w:rPr>
      </w:pPr>
    </w:p>
    <w:p w14:paraId="6147CAC9" w14:textId="4CA6E700" w:rsidR="001E459B" w:rsidRPr="00551DAF" w:rsidRDefault="001E459B" w:rsidP="00E83144">
      <w:pPr>
        <w:spacing w:after="0" w:line="360" w:lineRule="auto"/>
        <w:rPr>
          <w:rFonts w:ascii="Times New Roman" w:eastAsia="Times New Roman" w:hAnsi="Times New Roman" w:cs="Times New Roman"/>
          <w:color w:val="000000"/>
          <w:sz w:val="24"/>
          <w:szCs w:val="24"/>
        </w:rPr>
      </w:pPr>
      <w:r w:rsidRPr="00551DAF">
        <w:rPr>
          <w:rFonts w:ascii="Times New Roman" w:eastAsia="Times New Roman" w:hAnsi="Times New Roman" w:cs="Times New Roman"/>
          <w:color w:val="000000"/>
          <w:sz w:val="24"/>
          <w:szCs w:val="24"/>
        </w:rPr>
        <w:t xml:space="preserve">Sergeant Bluff Public Library </w:t>
      </w:r>
      <w:r w:rsidR="00D910C1">
        <w:rPr>
          <w:rFonts w:ascii="Times New Roman" w:eastAsia="Times New Roman" w:hAnsi="Times New Roman" w:cs="Times New Roman"/>
          <w:color w:val="000000"/>
          <w:sz w:val="24"/>
          <w:szCs w:val="24"/>
        </w:rPr>
        <w:t xml:space="preserve">has </w:t>
      </w:r>
      <w:r w:rsidRPr="00551DAF">
        <w:rPr>
          <w:rFonts w:ascii="Times New Roman" w:eastAsia="Times New Roman" w:hAnsi="Times New Roman" w:cs="Times New Roman"/>
          <w:color w:val="000000"/>
          <w:sz w:val="24"/>
          <w:szCs w:val="24"/>
        </w:rPr>
        <w:t xml:space="preserve">developed its collection policies with </w:t>
      </w:r>
      <w:r w:rsidR="00A63813">
        <w:rPr>
          <w:rFonts w:ascii="Times New Roman" w:eastAsia="Times New Roman" w:hAnsi="Times New Roman" w:cs="Times New Roman"/>
          <w:color w:val="000000"/>
          <w:sz w:val="24"/>
          <w:szCs w:val="24"/>
        </w:rPr>
        <w:t xml:space="preserve">the </w:t>
      </w:r>
      <w:r w:rsidRPr="00551DAF">
        <w:rPr>
          <w:rFonts w:ascii="Times New Roman" w:eastAsia="Times New Roman" w:hAnsi="Times New Roman" w:cs="Times New Roman"/>
          <w:color w:val="000000"/>
          <w:sz w:val="24"/>
          <w:szCs w:val="24"/>
        </w:rPr>
        <w:t>following purposes</w:t>
      </w:r>
      <w:r w:rsidR="006E2E96">
        <w:rPr>
          <w:rFonts w:ascii="Times New Roman" w:eastAsia="Times New Roman" w:hAnsi="Times New Roman" w:cs="Times New Roman"/>
          <w:color w:val="000000"/>
          <w:sz w:val="24"/>
          <w:szCs w:val="24"/>
        </w:rPr>
        <w:t>.</w:t>
      </w:r>
    </w:p>
    <w:p w14:paraId="1A3B5B76" w14:textId="77777777" w:rsidR="00BA446E" w:rsidRPr="00551DAF" w:rsidRDefault="00BA446E" w:rsidP="00E83144">
      <w:pPr>
        <w:spacing w:after="0" w:line="360" w:lineRule="auto"/>
        <w:rPr>
          <w:rFonts w:ascii="Times New Roman" w:eastAsia="Times New Roman" w:hAnsi="Times New Roman" w:cs="Times New Roman"/>
          <w:color w:val="000000"/>
          <w:sz w:val="24"/>
          <w:szCs w:val="24"/>
        </w:rPr>
      </w:pPr>
    </w:p>
    <w:p w14:paraId="72307A8E" w14:textId="77777777" w:rsidR="00087ABC" w:rsidRPr="00D910C1" w:rsidRDefault="00087ABC" w:rsidP="00E83144">
      <w:pPr>
        <w:spacing w:after="0" w:line="360" w:lineRule="auto"/>
        <w:rPr>
          <w:rFonts w:ascii="Times New Roman" w:eastAsia="Times New Roman" w:hAnsi="Times New Roman" w:cs="Times New Roman"/>
          <w:b/>
          <w:sz w:val="24"/>
          <w:szCs w:val="24"/>
        </w:rPr>
      </w:pPr>
      <w:r w:rsidRPr="00D910C1">
        <w:rPr>
          <w:rFonts w:ascii="Times New Roman" w:eastAsia="Times New Roman" w:hAnsi="Times New Roman" w:cs="Times New Roman"/>
          <w:b/>
          <w:color w:val="000000"/>
          <w:sz w:val="24"/>
          <w:szCs w:val="24"/>
        </w:rPr>
        <w:t>MATERIALS SELECTION</w:t>
      </w:r>
    </w:p>
    <w:p w14:paraId="48DA9EBC" w14:textId="77777777" w:rsidR="00303F28" w:rsidRPr="00551DAF" w:rsidRDefault="00BA446E" w:rsidP="00E83144">
      <w:pPr>
        <w:spacing w:after="0" w:line="360" w:lineRule="auto"/>
        <w:rPr>
          <w:rFonts w:ascii="Times New Roman" w:eastAsia="Times New Roman" w:hAnsi="Times New Roman" w:cs="Times New Roman"/>
          <w:color w:val="000000"/>
          <w:sz w:val="24"/>
          <w:szCs w:val="24"/>
        </w:rPr>
      </w:pPr>
      <w:r w:rsidRPr="00551DAF">
        <w:rPr>
          <w:rFonts w:ascii="Times New Roman" w:eastAsia="Times New Roman" w:hAnsi="Times New Roman" w:cs="Times New Roman"/>
          <w:color w:val="000000"/>
          <w:sz w:val="24"/>
          <w:szCs w:val="24"/>
        </w:rPr>
        <w:t xml:space="preserve">The responsibility for selecting library materials and developing the library collection </w:t>
      </w:r>
      <w:r w:rsidR="00087ABC" w:rsidRPr="00551DAF">
        <w:rPr>
          <w:rFonts w:ascii="Times New Roman" w:eastAsia="Times New Roman" w:hAnsi="Times New Roman" w:cs="Times New Roman"/>
          <w:color w:val="000000"/>
          <w:sz w:val="24"/>
          <w:szCs w:val="24"/>
        </w:rPr>
        <w:t>rests with the Library Director, who works under authority of</w:t>
      </w:r>
      <w:r w:rsidRPr="00551DAF">
        <w:rPr>
          <w:rFonts w:ascii="Times New Roman" w:eastAsia="Times New Roman" w:hAnsi="Times New Roman" w:cs="Times New Roman"/>
          <w:color w:val="000000"/>
          <w:sz w:val="24"/>
          <w:szCs w:val="24"/>
        </w:rPr>
        <w:t xml:space="preserve">, </w:t>
      </w:r>
      <w:r w:rsidR="00087ABC" w:rsidRPr="00551DAF">
        <w:rPr>
          <w:rFonts w:ascii="Times New Roman" w:eastAsia="Times New Roman" w:hAnsi="Times New Roman" w:cs="Times New Roman"/>
          <w:color w:val="000000"/>
          <w:sz w:val="24"/>
          <w:szCs w:val="24"/>
        </w:rPr>
        <w:t>and policies determined by</w:t>
      </w:r>
      <w:r w:rsidRPr="00551DAF">
        <w:rPr>
          <w:rFonts w:ascii="Times New Roman" w:eastAsia="Times New Roman" w:hAnsi="Times New Roman" w:cs="Times New Roman"/>
          <w:color w:val="000000"/>
          <w:sz w:val="24"/>
          <w:szCs w:val="24"/>
        </w:rPr>
        <w:t>,</w:t>
      </w:r>
      <w:r w:rsidR="00087ABC" w:rsidRPr="00551DAF">
        <w:rPr>
          <w:rFonts w:ascii="Times New Roman" w:eastAsia="Times New Roman" w:hAnsi="Times New Roman" w:cs="Times New Roman"/>
          <w:color w:val="000000"/>
          <w:sz w:val="24"/>
          <w:szCs w:val="24"/>
        </w:rPr>
        <w:t xml:space="preserve"> the Board of Trustees.</w:t>
      </w:r>
      <w:r w:rsidRPr="00551DAF">
        <w:rPr>
          <w:rFonts w:ascii="Times New Roman" w:eastAsia="Times New Roman" w:hAnsi="Times New Roman" w:cs="Times New Roman"/>
          <w:sz w:val="24"/>
          <w:szCs w:val="24"/>
        </w:rPr>
        <w:t xml:space="preserve"> </w:t>
      </w:r>
      <w:r w:rsidR="00087ABC" w:rsidRPr="00551DAF">
        <w:rPr>
          <w:rFonts w:ascii="Times New Roman" w:eastAsia="Times New Roman" w:hAnsi="Times New Roman" w:cs="Times New Roman"/>
          <w:color w:val="000000"/>
          <w:sz w:val="24"/>
          <w:szCs w:val="24"/>
        </w:rPr>
        <w:t>The City Code of Sergeant Bluff bestows the responsibility for purchases upon the Library Board (Code of Iowa Section 336.8(5)). </w:t>
      </w:r>
      <w:r w:rsidR="00303F28" w:rsidRPr="00551DAF">
        <w:rPr>
          <w:rFonts w:ascii="Times New Roman" w:eastAsia="Times New Roman" w:hAnsi="Times New Roman" w:cs="Times New Roman"/>
          <w:color w:val="000000"/>
          <w:sz w:val="24"/>
          <w:szCs w:val="24"/>
        </w:rPr>
        <w:t>The Library Director acts as agent of the Board of Trustees in selection of all materials.</w:t>
      </w:r>
    </w:p>
    <w:p w14:paraId="06086399" w14:textId="77777777" w:rsidR="00303F28" w:rsidRPr="00551DAF" w:rsidRDefault="00303F28" w:rsidP="00E83144">
      <w:pPr>
        <w:spacing w:after="0" w:line="360" w:lineRule="auto"/>
        <w:rPr>
          <w:rFonts w:ascii="Times New Roman" w:eastAsia="Times New Roman" w:hAnsi="Times New Roman" w:cs="Times New Roman"/>
          <w:color w:val="000000"/>
          <w:sz w:val="24"/>
          <w:szCs w:val="24"/>
        </w:rPr>
      </w:pPr>
    </w:p>
    <w:p w14:paraId="0AE19B22" w14:textId="77777777" w:rsidR="004A6078" w:rsidRPr="00551DAF" w:rsidRDefault="004A6078" w:rsidP="00E83144">
      <w:pPr>
        <w:spacing w:after="0" w:line="360" w:lineRule="auto"/>
        <w:rPr>
          <w:rFonts w:ascii="Times New Roman" w:eastAsia="Times New Roman" w:hAnsi="Times New Roman" w:cs="Times New Roman"/>
          <w:sz w:val="24"/>
          <w:szCs w:val="24"/>
        </w:rPr>
      </w:pPr>
      <w:r w:rsidRPr="00551DAF">
        <w:rPr>
          <w:rFonts w:ascii="Times New Roman" w:eastAsia="Times New Roman" w:hAnsi="Times New Roman" w:cs="Times New Roman"/>
          <w:color w:val="000000"/>
          <w:sz w:val="24"/>
          <w:szCs w:val="24"/>
        </w:rPr>
        <w:t>Materials for the library collection are chosen for a wide variety of reasons</w:t>
      </w:r>
      <w:r w:rsidR="00152B3A" w:rsidRPr="00551DAF">
        <w:rPr>
          <w:rFonts w:ascii="Times New Roman" w:eastAsia="Times New Roman" w:hAnsi="Times New Roman" w:cs="Times New Roman"/>
          <w:color w:val="000000"/>
          <w:sz w:val="24"/>
          <w:szCs w:val="24"/>
        </w:rPr>
        <w:t xml:space="preserve">, but always with the </w:t>
      </w:r>
      <w:r w:rsidRPr="00551DAF">
        <w:rPr>
          <w:rFonts w:ascii="Times New Roman" w:eastAsia="Times New Roman" w:hAnsi="Times New Roman" w:cs="Times New Roman"/>
          <w:color w:val="000000"/>
          <w:sz w:val="24"/>
          <w:szCs w:val="24"/>
        </w:rPr>
        <w:t>information, self-education, and</w:t>
      </w:r>
      <w:r w:rsidR="00152B3A" w:rsidRPr="00551DAF">
        <w:rPr>
          <w:rFonts w:ascii="Times New Roman" w:eastAsia="Times New Roman" w:hAnsi="Times New Roman" w:cs="Times New Roman"/>
          <w:color w:val="000000"/>
          <w:sz w:val="24"/>
          <w:szCs w:val="24"/>
        </w:rPr>
        <w:t xml:space="preserve">/or </w:t>
      </w:r>
      <w:r w:rsidRPr="00551DAF">
        <w:rPr>
          <w:rFonts w:ascii="Times New Roman" w:eastAsia="Times New Roman" w:hAnsi="Times New Roman" w:cs="Times New Roman"/>
          <w:color w:val="000000"/>
          <w:sz w:val="24"/>
          <w:szCs w:val="24"/>
        </w:rPr>
        <w:t>recreational pursuits of library users</w:t>
      </w:r>
      <w:r w:rsidR="00152B3A" w:rsidRPr="00551DAF">
        <w:rPr>
          <w:rFonts w:ascii="Times New Roman" w:eastAsia="Times New Roman" w:hAnsi="Times New Roman" w:cs="Times New Roman"/>
          <w:color w:val="000000"/>
          <w:sz w:val="24"/>
          <w:szCs w:val="24"/>
        </w:rPr>
        <w:t xml:space="preserve"> in mind. </w:t>
      </w:r>
      <w:r w:rsidRPr="00551DAF">
        <w:rPr>
          <w:rFonts w:ascii="Times New Roman" w:eastAsia="Times New Roman" w:hAnsi="Times New Roman" w:cs="Times New Roman"/>
          <w:color w:val="000000"/>
          <w:sz w:val="24"/>
          <w:szCs w:val="24"/>
        </w:rPr>
        <w:t>The decision to</w:t>
      </w:r>
      <w:r w:rsidR="00152B3A" w:rsidRPr="00551DAF">
        <w:rPr>
          <w:rFonts w:ascii="Times New Roman" w:eastAsia="Times New Roman" w:hAnsi="Times New Roman" w:cs="Times New Roman"/>
          <w:color w:val="000000"/>
          <w:sz w:val="24"/>
          <w:szCs w:val="24"/>
        </w:rPr>
        <w:t xml:space="preserve"> purchase a new </w:t>
      </w:r>
      <w:r w:rsidRPr="00551DAF">
        <w:rPr>
          <w:rFonts w:ascii="Times New Roman" w:eastAsia="Times New Roman" w:hAnsi="Times New Roman" w:cs="Times New Roman"/>
          <w:color w:val="000000"/>
          <w:sz w:val="24"/>
          <w:szCs w:val="24"/>
        </w:rPr>
        <w:t xml:space="preserve">item </w:t>
      </w:r>
      <w:r w:rsidR="00152B3A" w:rsidRPr="00551DAF">
        <w:rPr>
          <w:rFonts w:ascii="Times New Roman" w:eastAsia="Times New Roman" w:hAnsi="Times New Roman" w:cs="Times New Roman"/>
          <w:color w:val="000000"/>
          <w:sz w:val="24"/>
          <w:szCs w:val="24"/>
        </w:rPr>
        <w:t>for the library</w:t>
      </w:r>
      <w:r w:rsidRPr="00551DAF">
        <w:rPr>
          <w:rFonts w:ascii="Times New Roman" w:eastAsia="Times New Roman" w:hAnsi="Times New Roman" w:cs="Times New Roman"/>
          <w:color w:val="000000"/>
          <w:sz w:val="24"/>
          <w:szCs w:val="24"/>
        </w:rPr>
        <w:t xml:space="preserve"> collection </w:t>
      </w:r>
      <w:r w:rsidR="00152B3A" w:rsidRPr="00551DAF">
        <w:rPr>
          <w:rFonts w:ascii="Times New Roman" w:eastAsia="Times New Roman" w:hAnsi="Times New Roman" w:cs="Times New Roman"/>
          <w:color w:val="000000"/>
          <w:sz w:val="24"/>
          <w:szCs w:val="24"/>
        </w:rPr>
        <w:t xml:space="preserve">is almost exclusively </w:t>
      </w:r>
      <w:r w:rsidRPr="00551DAF">
        <w:rPr>
          <w:rFonts w:ascii="Times New Roman" w:eastAsia="Times New Roman" w:hAnsi="Times New Roman" w:cs="Times New Roman"/>
          <w:color w:val="000000"/>
          <w:sz w:val="24"/>
          <w:szCs w:val="24"/>
        </w:rPr>
        <w:t>based on demand or need.</w:t>
      </w:r>
    </w:p>
    <w:p w14:paraId="0C0923D2" w14:textId="77777777" w:rsidR="00152B3A" w:rsidRPr="00551DAF" w:rsidRDefault="00152B3A" w:rsidP="00213FE7">
      <w:pPr>
        <w:spacing w:after="0" w:line="360" w:lineRule="auto"/>
        <w:rPr>
          <w:rFonts w:ascii="Times New Roman" w:eastAsia="Times New Roman" w:hAnsi="Times New Roman" w:cs="Times New Roman"/>
          <w:b/>
          <w:color w:val="000000"/>
          <w:sz w:val="24"/>
          <w:szCs w:val="24"/>
        </w:rPr>
      </w:pPr>
    </w:p>
    <w:p w14:paraId="55AFF92B" w14:textId="77777777" w:rsidR="004A6078" w:rsidRPr="00551DAF" w:rsidRDefault="004A6078" w:rsidP="00213FE7">
      <w:pPr>
        <w:spacing w:after="0" w:line="360" w:lineRule="auto"/>
        <w:rPr>
          <w:rFonts w:ascii="Times New Roman" w:eastAsia="Times New Roman" w:hAnsi="Times New Roman" w:cs="Times New Roman"/>
          <w:b/>
          <w:color w:val="000000"/>
          <w:sz w:val="24"/>
          <w:szCs w:val="24"/>
        </w:rPr>
      </w:pPr>
      <w:r w:rsidRPr="00551DAF">
        <w:rPr>
          <w:rFonts w:ascii="Times New Roman" w:eastAsia="Times New Roman" w:hAnsi="Times New Roman" w:cs="Times New Roman"/>
          <w:b/>
          <w:color w:val="000000"/>
          <w:sz w:val="24"/>
          <w:szCs w:val="24"/>
        </w:rPr>
        <w:t xml:space="preserve">Selection </w:t>
      </w:r>
      <w:r w:rsidR="00303F28" w:rsidRPr="00551DAF">
        <w:rPr>
          <w:rFonts w:ascii="Times New Roman" w:eastAsia="Times New Roman" w:hAnsi="Times New Roman" w:cs="Times New Roman"/>
          <w:b/>
          <w:color w:val="000000"/>
          <w:sz w:val="24"/>
          <w:szCs w:val="24"/>
        </w:rPr>
        <w:t xml:space="preserve">Based on Demand: </w:t>
      </w:r>
      <w:r w:rsidR="00303F28" w:rsidRPr="00551DAF">
        <w:rPr>
          <w:rFonts w:ascii="Times New Roman" w:eastAsia="Times New Roman" w:hAnsi="Times New Roman" w:cs="Times New Roman"/>
          <w:color w:val="000000"/>
          <w:sz w:val="24"/>
          <w:szCs w:val="24"/>
        </w:rPr>
        <w:t xml:space="preserve">Library patrons are an important part of the selection process, so </w:t>
      </w:r>
      <w:r w:rsidRPr="00551DAF">
        <w:rPr>
          <w:rFonts w:ascii="Times New Roman" w:eastAsia="Times New Roman" w:hAnsi="Times New Roman" w:cs="Times New Roman"/>
          <w:color w:val="000000"/>
          <w:sz w:val="24"/>
          <w:szCs w:val="24"/>
        </w:rPr>
        <w:t xml:space="preserve">individual </w:t>
      </w:r>
      <w:r w:rsidR="00303F28" w:rsidRPr="00551DAF">
        <w:rPr>
          <w:rFonts w:ascii="Times New Roman" w:eastAsia="Times New Roman" w:hAnsi="Times New Roman" w:cs="Times New Roman"/>
          <w:color w:val="000000"/>
          <w:sz w:val="24"/>
          <w:szCs w:val="24"/>
        </w:rPr>
        <w:t xml:space="preserve">patron </w:t>
      </w:r>
      <w:r w:rsidRPr="00551DAF">
        <w:rPr>
          <w:rFonts w:ascii="Times New Roman" w:eastAsia="Times New Roman" w:hAnsi="Times New Roman" w:cs="Times New Roman"/>
          <w:color w:val="000000"/>
          <w:sz w:val="24"/>
          <w:szCs w:val="24"/>
        </w:rPr>
        <w:t>request</w:t>
      </w:r>
      <w:r w:rsidR="00303F28" w:rsidRPr="00551DAF">
        <w:rPr>
          <w:rFonts w:ascii="Times New Roman" w:eastAsia="Times New Roman" w:hAnsi="Times New Roman" w:cs="Times New Roman"/>
          <w:color w:val="000000"/>
          <w:sz w:val="24"/>
          <w:szCs w:val="24"/>
        </w:rPr>
        <w:t>s</w:t>
      </w:r>
      <w:r w:rsidRPr="00551DAF">
        <w:rPr>
          <w:rFonts w:ascii="Times New Roman" w:eastAsia="Times New Roman" w:hAnsi="Times New Roman" w:cs="Times New Roman"/>
          <w:color w:val="000000"/>
          <w:sz w:val="24"/>
          <w:szCs w:val="24"/>
        </w:rPr>
        <w:t xml:space="preserve"> </w:t>
      </w:r>
      <w:r w:rsidR="00303F28" w:rsidRPr="00551DAF">
        <w:rPr>
          <w:rFonts w:ascii="Times New Roman" w:eastAsia="Times New Roman" w:hAnsi="Times New Roman" w:cs="Times New Roman"/>
          <w:color w:val="000000"/>
          <w:sz w:val="24"/>
          <w:szCs w:val="24"/>
        </w:rPr>
        <w:t>are</w:t>
      </w:r>
      <w:r w:rsidRPr="00551DAF">
        <w:rPr>
          <w:rFonts w:ascii="Times New Roman" w:eastAsia="Times New Roman" w:hAnsi="Times New Roman" w:cs="Times New Roman"/>
          <w:color w:val="000000"/>
          <w:sz w:val="24"/>
          <w:szCs w:val="24"/>
        </w:rPr>
        <w:t xml:space="preserve"> generally honored if request</w:t>
      </w:r>
      <w:r w:rsidR="00303F28" w:rsidRPr="00551DAF">
        <w:rPr>
          <w:rFonts w:ascii="Times New Roman" w:eastAsia="Times New Roman" w:hAnsi="Times New Roman" w:cs="Times New Roman"/>
          <w:color w:val="000000"/>
          <w:sz w:val="24"/>
          <w:szCs w:val="24"/>
        </w:rPr>
        <w:t>s</w:t>
      </w:r>
      <w:r w:rsidRPr="00551DAF">
        <w:rPr>
          <w:rFonts w:ascii="Times New Roman" w:eastAsia="Times New Roman" w:hAnsi="Times New Roman" w:cs="Times New Roman"/>
          <w:color w:val="000000"/>
          <w:sz w:val="24"/>
          <w:szCs w:val="24"/>
        </w:rPr>
        <w:t xml:space="preserve"> conform to selection and directional guidelines outlined in this policy statement.  Other high demand items include best sellers and active subject areas.</w:t>
      </w:r>
    </w:p>
    <w:p w14:paraId="5AF6C435" w14:textId="77777777" w:rsidR="00303F28" w:rsidRPr="00551DAF" w:rsidRDefault="00303F28" w:rsidP="00213FE7">
      <w:pPr>
        <w:spacing w:after="0" w:line="360" w:lineRule="auto"/>
        <w:rPr>
          <w:rFonts w:ascii="Times New Roman" w:eastAsia="Times New Roman" w:hAnsi="Times New Roman" w:cs="Times New Roman"/>
          <w:i/>
          <w:color w:val="000000"/>
          <w:sz w:val="24"/>
          <w:szCs w:val="24"/>
        </w:rPr>
      </w:pPr>
    </w:p>
    <w:p w14:paraId="47D1FA13" w14:textId="77777777" w:rsidR="00303F28" w:rsidRPr="00551DAF" w:rsidRDefault="00303F28" w:rsidP="00213FE7">
      <w:pPr>
        <w:spacing w:after="0" w:line="360" w:lineRule="auto"/>
        <w:rPr>
          <w:rFonts w:ascii="Times New Roman" w:eastAsia="Times New Roman" w:hAnsi="Times New Roman" w:cs="Times New Roman"/>
          <w:color w:val="000000"/>
          <w:sz w:val="24"/>
          <w:szCs w:val="24"/>
        </w:rPr>
      </w:pPr>
      <w:r w:rsidRPr="00551DAF">
        <w:rPr>
          <w:rFonts w:ascii="Times New Roman" w:eastAsia="Times New Roman" w:hAnsi="Times New Roman" w:cs="Times New Roman"/>
          <w:b/>
          <w:color w:val="000000"/>
          <w:sz w:val="24"/>
          <w:szCs w:val="24"/>
        </w:rPr>
        <w:t xml:space="preserve">Selection </w:t>
      </w:r>
      <w:r w:rsidR="004A6078" w:rsidRPr="00551DAF">
        <w:rPr>
          <w:rFonts w:ascii="Times New Roman" w:eastAsia="Times New Roman" w:hAnsi="Times New Roman" w:cs="Times New Roman"/>
          <w:b/>
          <w:color w:val="000000"/>
          <w:sz w:val="24"/>
          <w:szCs w:val="24"/>
        </w:rPr>
        <w:t xml:space="preserve">Based on Need: </w:t>
      </w:r>
      <w:r w:rsidR="004A6078" w:rsidRPr="00551DAF">
        <w:rPr>
          <w:rFonts w:ascii="Times New Roman" w:eastAsia="Times New Roman" w:hAnsi="Times New Roman" w:cs="Times New Roman"/>
          <w:color w:val="000000"/>
          <w:sz w:val="24"/>
          <w:szCs w:val="24"/>
        </w:rPr>
        <w:t>A certain amount of material added to the library collection is</w:t>
      </w:r>
      <w:r w:rsidRPr="00551DAF">
        <w:rPr>
          <w:rFonts w:ascii="Times New Roman" w:eastAsia="Times New Roman" w:hAnsi="Times New Roman" w:cs="Times New Roman"/>
          <w:color w:val="000000"/>
          <w:sz w:val="24"/>
          <w:szCs w:val="24"/>
        </w:rPr>
        <w:t xml:space="preserve"> designed to update and/or further develop </w:t>
      </w:r>
      <w:r w:rsidR="004A6078" w:rsidRPr="00551DAF">
        <w:rPr>
          <w:rFonts w:ascii="Times New Roman" w:eastAsia="Times New Roman" w:hAnsi="Times New Roman" w:cs="Times New Roman"/>
          <w:color w:val="000000"/>
          <w:sz w:val="24"/>
          <w:szCs w:val="24"/>
        </w:rPr>
        <w:t>certain subject areas. </w:t>
      </w:r>
      <w:r w:rsidRPr="00551DAF">
        <w:rPr>
          <w:rFonts w:ascii="Times New Roman" w:eastAsia="Times New Roman" w:hAnsi="Times New Roman" w:cs="Times New Roman"/>
          <w:color w:val="000000"/>
          <w:sz w:val="24"/>
          <w:szCs w:val="24"/>
        </w:rPr>
        <w:t>T</w:t>
      </w:r>
      <w:r w:rsidR="004A6078" w:rsidRPr="00551DAF">
        <w:rPr>
          <w:rFonts w:ascii="Times New Roman" w:eastAsia="Times New Roman" w:hAnsi="Times New Roman" w:cs="Times New Roman"/>
          <w:color w:val="000000"/>
          <w:sz w:val="24"/>
          <w:szCs w:val="24"/>
        </w:rPr>
        <w:t xml:space="preserve">he library </w:t>
      </w:r>
      <w:r w:rsidRPr="00551DAF">
        <w:rPr>
          <w:rFonts w:ascii="Times New Roman" w:eastAsia="Times New Roman" w:hAnsi="Times New Roman" w:cs="Times New Roman"/>
          <w:color w:val="000000"/>
          <w:sz w:val="24"/>
          <w:szCs w:val="24"/>
        </w:rPr>
        <w:t xml:space="preserve">uses a variety of sources </w:t>
      </w:r>
      <w:r w:rsidR="004A6078" w:rsidRPr="00551DAF">
        <w:rPr>
          <w:rFonts w:ascii="Times New Roman" w:eastAsia="Times New Roman" w:hAnsi="Times New Roman" w:cs="Times New Roman"/>
          <w:color w:val="000000"/>
          <w:sz w:val="24"/>
          <w:szCs w:val="24"/>
        </w:rPr>
        <w:t xml:space="preserve">to </w:t>
      </w:r>
      <w:r w:rsidR="00AD7FF4" w:rsidRPr="00551DAF">
        <w:rPr>
          <w:rFonts w:ascii="Times New Roman" w:eastAsia="Times New Roman" w:hAnsi="Times New Roman" w:cs="Times New Roman"/>
          <w:color w:val="000000"/>
          <w:sz w:val="24"/>
          <w:szCs w:val="24"/>
        </w:rPr>
        <w:t>provide</w:t>
      </w:r>
      <w:r w:rsidR="004A6078" w:rsidRPr="00551DAF">
        <w:rPr>
          <w:rFonts w:ascii="Times New Roman" w:eastAsia="Times New Roman" w:hAnsi="Times New Roman" w:cs="Times New Roman"/>
          <w:color w:val="000000"/>
          <w:sz w:val="24"/>
          <w:szCs w:val="24"/>
        </w:rPr>
        <w:t xml:space="preserve"> </w:t>
      </w:r>
      <w:r w:rsidRPr="00551DAF">
        <w:rPr>
          <w:rFonts w:ascii="Times New Roman" w:eastAsia="Times New Roman" w:hAnsi="Times New Roman" w:cs="Times New Roman"/>
          <w:color w:val="000000"/>
          <w:sz w:val="24"/>
          <w:szCs w:val="24"/>
        </w:rPr>
        <w:t>a</w:t>
      </w:r>
      <w:r w:rsidR="004A6078" w:rsidRPr="00551DAF">
        <w:rPr>
          <w:rFonts w:ascii="Times New Roman" w:eastAsia="Times New Roman" w:hAnsi="Times New Roman" w:cs="Times New Roman"/>
          <w:color w:val="000000"/>
          <w:sz w:val="24"/>
          <w:szCs w:val="24"/>
        </w:rPr>
        <w:t xml:space="preserve"> selection of materials </w:t>
      </w:r>
      <w:r w:rsidRPr="00551DAF">
        <w:rPr>
          <w:rFonts w:ascii="Times New Roman" w:eastAsia="Times New Roman" w:hAnsi="Times New Roman" w:cs="Times New Roman"/>
          <w:color w:val="000000"/>
          <w:sz w:val="24"/>
          <w:szCs w:val="24"/>
        </w:rPr>
        <w:t xml:space="preserve">representing various </w:t>
      </w:r>
      <w:r w:rsidR="004A6078" w:rsidRPr="00551DAF">
        <w:rPr>
          <w:rFonts w:ascii="Times New Roman" w:eastAsia="Times New Roman" w:hAnsi="Times New Roman" w:cs="Times New Roman"/>
          <w:color w:val="000000"/>
          <w:sz w:val="24"/>
          <w:szCs w:val="24"/>
        </w:rPr>
        <w:t>sides of an issue. </w:t>
      </w:r>
    </w:p>
    <w:p w14:paraId="5D73760E" w14:textId="77777777" w:rsidR="00303F28" w:rsidRPr="00551DAF" w:rsidRDefault="00303F28" w:rsidP="00213FE7">
      <w:pPr>
        <w:spacing w:after="0" w:line="360" w:lineRule="auto"/>
        <w:rPr>
          <w:rFonts w:ascii="Times New Roman" w:eastAsia="Times New Roman" w:hAnsi="Times New Roman" w:cs="Times New Roman"/>
          <w:color w:val="000000"/>
          <w:sz w:val="24"/>
          <w:szCs w:val="24"/>
        </w:rPr>
      </w:pPr>
    </w:p>
    <w:p w14:paraId="3184D80B" w14:textId="77777777" w:rsidR="004A6078" w:rsidRPr="00551DAF" w:rsidRDefault="004A6078" w:rsidP="00213FE7">
      <w:pPr>
        <w:spacing w:after="0" w:line="360" w:lineRule="auto"/>
        <w:rPr>
          <w:rFonts w:ascii="Times New Roman" w:eastAsia="Times New Roman" w:hAnsi="Times New Roman" w:cs="Times New Roman"/>
          <w:i/>
          <w:color w:val="000000"/>
          <w:sz w:val="24"/>
          <w:szCs w:val="24"/>
        </w:rPr>
      </w:pPr>
      <w:r w:rsidRPr="00551DAF">
        <w:rPr>
          <w:rFonts w:ascii="Times New Roman" w:eastAsia="Times New Roman" w:hAnsi="Times New Roman" w:cs="Times New Roman"/>
          <w:color w:val="000000"/>
          <w:sz w:val="24"/>
          <w:szCs w:val="24"/>
        </w:rPr>
        <w:t xml:space="preserve">The library provides service to all within the framework of its rules and regulations and does not knowingly discriminate in its material selection regarding race, creed, sex, occupation or financial position. We recognize that as a responsibility of library service, books and other library materials selected should be chosen for values of interest, information and enlightenment </w:t>
      </w:r>
      <w:r w:rsidRPr="00551DAF">
        <w:rPr>
          <w:rFonts w:ascii="Times New Roman" w:eastAsia="Times New Roman" w:hAnsi="Times New Roman" w:cs="Times New Roman"/>
          <w:color w:val="000000"/>
          <w:sz w:val="24"/>
          <w:szCs w:val="24"/>
        </w:rPr>
        <w:lastRenderedPageBreak/>
        <w:t>of all people of the community.  In no case should library materials be excluded because of the race or nationality or the social, political</w:t>
      </w:r>
      <w:r w:rsidR="00303F28" w:rsidRPr="00551DAF">
        <w:rPr>
          <w:rFonts w:ascii="Times New Roman" w:eastAsia="Times New Roman" w:hAnsi="Times New Roman" w:cs="Times New Roman"/>
          <w:color w:val="000000"/>
          <w:sz w:val="24"/>
          <w:szCs w:val="24"/>
        </w:rPr>
        <w:t>,</w:t>
      </w:r>
      <w:r w:rsidRPr="00551DAF">
        <w:rPr>
          <w:rFonts w:ascii="Times New Roman" w:eastAsia="Times New Roman" w:hAnsi="Times New Roman" w:cs="Times New Roman"/>
          <w:color w:val="000000"/>
          <w:sz w:val="24"/>
          <w:szCs w:val="24"/>
        </w:rPr>
        <w:t xml:space="preserve"> or religious views of the authors.  </w:t>
      </w:r>
    </w:p>
    <w:p w14:paraId="5060F97C" w14:textId="77777777" w:rsidR="00303F28" w:rsidRPr="00551DAF" w:rsidRDefault="00303F28" w:rsidP="00213FE7">
      <w:pPr>
        <w:spacing w:after="0" w:line="360" w:lineRule="auto"/>
        <w:rPr>
          <w:rFonts w:ascii="Times New Roman" w:eastAsia="Times New Roman" w:hAnsi="Times New Roman" w:cs="Times New Roman"/>
          <w:color w:val="000000"/>
          <w:sz w:val="24"/>
          <w:szCs w:val="24"/>
        </w:rPr>
      </w:pPr>
    </w:p>
    <w:p w14:paraId="334FDB92" w14:textId="77777777" w:rsidR="004A6078" w:rsidRPr="00D910C1" w:rsidRDefault="004A6078" w:rsidP="00213FE7">
      <w:pPr>
        <w:spacing w:after="0" w:line="360" w:lineRule="auto"/>
        <w:rPr>
          <w:rFonts w:ascii="Times New Roman" w:eastAsia="Times New Roman" w:hAnsi="Times New Roman" w:cs="Times New Roman"/>
          <w:b/>
          <w:color w:val="000000"/>
          <w:sz w:val="24"/>
          <w:szCs w:val="24"/>
        </w:rPr>
      </w:pPr>
      <w:r w:rsidRPr="00D910C1">
        <w:rPr>
          <w:rFonts w:ascii="Times New Roman" w:eastAsia="Times New Roman" w:hAnsi="Times New Roman" w:cs="Times New Roman"/>
          <w:b/>
          <w:color w:val="000000"/>
          <w:sz w:val="24"/>
          <w:szCs w:val="24"/>
        </w:rPr>
        <w:t>SELECTION GUIDELINES</w:t>
      </w:r>
    </w:p>
    <w:p w14:paraId="5700457A" w14:textId="77777777" w:rsidR="00830589" w:rsidRPr="00551DAF" w:rsidRDefault="00303F28" w:rsidP="00213FE7">
      <w:pPr>
        <w:spacing w:after="0" w:line="360" w:lineRule="auto"/>
        <w:rPr>
          <w:rFonts w:ascii="Times New Roman" w:eastAsia="Times New Roman" w:hAnsi="Times New Roman" w:cs="Times New Roman"/>
          <w:sz w:val="24"/>
          <w:szCs w:val="24"/>
        </w:rPr>
      </w:pPr>
      <w:r w:rsidRPr="00551DAF">
        <w:rPr>
          <w:rFonts w:ascii="Times New Roman" w:eastAsia="Times New Roman" w:hAnsi="Times New Roman" w:cs="Times New Roman"/>
          <w:sz w:val="24"/>
          <w:szCs w:val="24"/>
        </w:rPr>
        <w:t xml:space="preserve">Sergeant Bluff Public Library strives to maintain a collection of materials </w:t>
      </w:r>
      <w:r w:rsidR="00830589" w:rsidRPr="00551DAF">
        <w:rPr>
          <w:rFonts w:ascii="Times New Roman" w:eastAsia="Times New Roman" w:hAnsi="Times New Roman" w:cs="Times New Roman"/>
          <w:sz w:val="24"/>
          <w:szCs w:val="24"/>
        </w:rPr>
        <w:t xml:space="preserve">suitable </w:t>
      </w:r>
      <w:r w:rsidRPr="00551DAF">
        <w:rPr>
          <w:rFonts w:ascii="Times New Roman" w:eastAsia="Times New Roman" w:hAnsi="Times New Roman" w:cs="Times New Roman"/>
          <w:sz w:val="24"/>
          <w:szCs w:val="24"/>
        </w:rPr>
        <w:t>for all ages</w:t>
      </w:r>
      <w:r w:rsidR="00830589" w:rsidRPr="00551DAF">
        <w:rPr>
          <w:rFonts w:ascii="Times New Roman" w:eastAsia="Times New Roman" w:hAnsi="Times New Roman" w:cs="Times New Roman"/>
          <w:sz w:val="24"/>
          <w:szCs w:val="24"/>
        </w:rPr>
        <w:t xml:space="preserve"> </w:t>
      </w:r>
      <w:r w:rsidRPr="00551DAF">
        <w:rPr>
          <w:rFonts w:ascii="Times New Roman" w:eastAsia="Times New Roman" w:hAnsi="Times New Roman" w:cs="Times New Roman"/>
          <w:sz w:val="24"/>
          <w:szCs w:val="24"/>
        </w:rPr>
        <w:t>and interests. The collection encompasses a wide v</w:t>
      </w:r>
      <w:r w:rsidR="00087ABC" w:rsidRPr="00551DAF">
        <w:rPr>
          <w:rFonts w:ascii="Times New Roman" w:eastAsia="Times New Roman" w:hAnsi="Times New Roman" w:cs="Times New Roman"/>
          <w:sz w:val="24"/>
          <w:szCs w:val="24"/>
        </w:rPr>
        <w:t>ariety of genres</w:t>
      </w:r>
      <w:r w:rsidRPr="00551DAF">
        <w:rPr>
          <w:rFonts w:ascii="Times New Roman" w:eastAsia="Times New Roman" w:hAnsi="Times New Roman" w:cs="Times New Roman"/>
          <w:sz w:val="24"/>
          <w:szCs w:val="24"/>
        </w:rPr>
        <w:t xml:space="preserve"> and topical subject areas</w:t>
      </w:r>
      <w:r w:rsidR="00830589" w:rsidRPr="00551DAF">
        <w:rPr>
          <w:rFonts w:ascii="Times New Roman" w:eastAsia="Times New Roman" w:hAnsi="Times New Roman" w:cs="Times New Roman"/>
          <w:sz w:val="24"/>
          <w:szCs w:val="24"/>
        </w:rPr>
        <w:t xml:space="preserve">. </w:t>
      </w:r>
    </w:p>
    <w:p w14:paraId="781618C5" w14:textId="77777777" w:rsidR="00830589" w:rsidRPr="00551DAF" w:rsidRDefault="00830589" w:rsidP="00213FE7">
      <w:pPr>
        <w:spacing w:after="0" w:line="360" w:lineRule="auto"/>
        <w:rPr>
          <w:rFonts w:ascii="Times New Roman" w:eastAsia="Times New Roman" w:hAnsi="Times New Roman" w:cs="Times New Roman"/>
          <w:sz w:val="24"/>
          <w:szCs w:val="24"/>
        </w:rPr>
      </w:pPr>
      <w:r w:rsidRPr="00551DAF">
        <w:rPr>
          <w:rFonts w:ascii="Times New Roman" w:eastAsia="Times New Roman" w:hAnsi="Times New Roman" w:cs="Times New Roman"/>
          <w:sz w:val="24"/>
          <w:szCs w:val="24"/>
        </w:rPr>
        <w:t>The library augments its collections with access to interlibrary loans.</w:t>
      </w:r>
    </w:p>
    <w:p w14:paraId="13084CE3" w14:textId="77777777" w:rsidR="00830589" w:rsidRPr="00551DAF" w:rsidRDefault="00830589" w:rsidP="00213FE7">
      <w:pPr>
        <w:spacing w:after="0" w:line="360" w:lineRule="auto"/>
        <w:rPr>
          <w:rFonts w:ascii="Times New Roman" w:eastAsia="Times New Roman" w:hAnsi="Times New Roman" w:cs="Times New Roman"/>
          <w:sz w:val="24"/>
          <w:szCs w:val="24"/>
        </w:rPr>
      </w:pPr>
    </w:p>
    <w:p w14:paraId="15D509BA" w14:textId="77777777" w:rsidR="00830589" w:rsidRPr="00551DAF" w:rsidRDefault="00830589" w:rsidP="00213FE7">
      <w:pPr>
        <w:spacing w:after="0" w:line="360" w:lineRule="auto"/>
        <w:rPr>
          <w:rFonts w:ascii="Times New Roman" w:eastAsia="Times New Roman" w:hAnsi="Times New Roman" w:cs="Times New Roman"/>
          <w:sz w:val="24"/>
          <w:szCs w:val="24"/>
        </w:rPr>
      </w:pPr>
      <w:r w:rsidRPr="00551DAF">
        <w:rPr>
          <w:rFonts w:ascii="Times New Roman" w:eastAsia="Times New Roman" w:hAnsi="Times New Roman" w:cs="Times New Roman"/>
          <w:sz w:val="24"/>
          <w:szCs w:val="24"/>
        </w:rPr>
        <w:t>Library resources include children’s books, easy reader materials, juvenile materials, y</w:t>
      </w:r>
      <w:r w:rsidRPr="00551DAF">
        <w:rPr>
          <w:rFonts w:ascii="Times New Roman" w:eastAsia="Times New Roman" w:hAnsi="Times New Roman" w:cs="Times New Roman"/>
          <w:color w:val="000000"/>
          <w:sz w:val="24"/>
          <w:szCs w:val="24"/>
        </w:rPr>
        <w:t xml:space="preserve">oung adult/teen materials, adult books, fiction and non-fiction materials, government documents, local history items, limited periodicals and newspapers, and paperbacks, as well as non-print materials such as DVDs and online resources. </w:t>
      </w:r>
    </w:p>
    <w:p w14:paraId="21397986" w14:textId="77777777" w:rsidR="00830589" w:rsidRPr="00551DAF" w:rsidRDefault="00830589" w:rsidP="00213FE7">
      <w:pPr>
        <w:spacing w:after="0" w:line="360" w:lineRule="auto"/>
        <w:rPr>
          <w:rFonts w:ascii="Times New Roman" w:eastAsia="Times New Roman" w:hAnsi="Times New Roman" w:cs="Times New Roman"/>
          <w:bCs/>
          <w:color w:val="000000"/>
          <w:sz w:val="24"/>
          <w:szCs w:val="24"/>
        </w:rPr>
      </w:pPr>
    </w:p>
    <w:p w14:paraId="5FED27F4" w14:textId="1B6C5ADF" w:rsidR="00830589" w:rsidRPr="00551DAF" w:rsidRDefault="00830589" w:rsidP="00213FE7">
      <w:pPr>
        <w:spacing w:after="0" w:line="360" w:lineRule="auto"/>
        <w:rPr>
          <w:rFonts w:ascii="Times New Roman" w:eastAsia="Times New Roman" w:hAnsi="Times New Roman" w:cs="Times New Roman"/>
          <w:sz w:val="24"/>
          <w:szCs w:val="24"/>
        </w:rPr>
      </w:pPr>
      <w:r w:rsidRPr="00551DAF">
        <w:rPr>
          <w:rFonts w:ascii="Times New Roman" w:eastAsia="Times New Roman" w:hAnsi="Times New Roman" w:cs="Times New Roman"/>
          <w:bCs/>
          <w:color w:val="000000"/>
          <w:sz w:val="24"/>
          <w:szCs w:val="24"/>
        </w:rPr>
        <w:t>Regarding online resources, t</w:t>
      </w:r>
      <w:r w:rsidRPr="00551DAF">
        <w:rPr>
          <w:rFonts w:ascii="Times New Roman" w:eastAsia="Times New Roman" w:hAnsi="Times New Roman" w:cs="Times New Roman"/>
          <w:color w:val="000000"/>
          <w:sz w:val="24"/>
          <w:szCs w:val="24"/>
        </w:rPr>
        <w:t>he Library Director will determine which links to resources available on the World Wide Web to provide on its website by applying the same basic standards that are used in selection of other materials. Access is in no way limited to these sites, and Sergeant Bluff Public Library can assume no responsibility for accuracy of information accessed online; nor can we control or monitor information accessed.</w:t>
      </w:r>
    </w:p>
    <w:p w14:paraId="2E4D20B9" w14:textId="4C4B0E1E" w:rsidR="00830589" w:rsidRPr="00551DAF" w:rsidRDefault="00830589" w:rsidP="00213FE7">
      <w:pPr>
        <w:spacing w:after="0" w:line="360" w:lineRule="auto"/>
        <w:rPr>
          <w:rFonts w:ascii="Times New Roman" w:eastAsia="Times New Roman" w:hAnsi="Times New Roman" w:cs="Times New Roman"/>
          <w:color w:val="000000"/>
          <w:sz w:val="24"/>
          <w:szCs w:val="24"/>
        </w:rPr>
      </w:pPr>
    </w:p>
    <w:p w14:paraId="4352DAE4" w14:textId="0619DDDA" w:rsidR="00B21F4C" w:rsidRPr="00551DAF" w:rsidRDefault="00307D9E" w:rsidP="00213FE7">
      <w:pPr>
        <w:spacing w:after="0" w:line="360" w:lineRule="auto"/>
        <w:rPr>
          <w:rFonts w:ascii="Times New Roman" w:eastAsia="Times New Roman" w:hAnsi="Times New Roman" w:cs="Times New Roman"/>
          <w:sz w:val="24"/>
          <w:szCs w:val="24"/>
        </w:rPr>
      </w:pPr>
      <w:r w:rsidRPr="00307D9E">
        <w:rPr>
          <w:rFonts w:ascii="Times New Roman" w:eastAsia="Times New Roman" w:hAnsi="Times New Roman" w:cs="Times New Roman"/>
          <w:color w:val="000000"/>
          <w:sz w:val="24"/>
          <w:szCs w:val="24"/>
        </w:rPr>
        <w:t>PLEASE NOTE:</w:t>
      </w:r>
      <w:r w:rsidR="007E2D76" w:rsidRPr="00551DAF">
        <w:rPr>
          <w:rFonts w:ascii="Times New Roman" w:eastAsia="Times New Roman" w:hAnsi="Times New Roman" w:cs="Times New Roman"/>
          <w:color w:val="000000"/>
          <w:sz w:val="24"/>
          <w:szCs w:val="24"/>
        </w:rPr>
        <w:t xml:space="preserve"> Responsibility for reading materials and online resources accessed by minors rests with their parents and legal guardians. Selection of materials for the library collection is not restricted by the possibility that minors may obtain materials their parents consider inappropriate.</w:t>
      </w:r>
    </w:p>
    <w:p w14:paraId="5CA438EA" w14:textId="77777777" w:rsidR="00B21F4C" w:rsidRPr="00551DAF" w:rsidRDefault="00B21F4C" w:rsidP="00213FE7">
      <w:pPr>
        <w:spacing w:after="0" w:line="360" w:lineRule="auto"/>
        <w:rPr>
          <w:rFonts w:ascii="Times New Roman" w:eastAsia="Times New Roman" w:hAnsi="Times New Roman" w:cs="Times New Roman"/>
          <w:b/>
          <w:i/>
          <w:sz w:val="24"/>
          <w:szCs w:val="24"/>
        </w:rPr>
      </w:pPr>
      <w:r w:rsidRPr="00551DAF">
        <w:rPr>
          <w:rFonts w:ascii="Times New Roman" w:eastAsia="Arimo" w:hAnsi="Times New Roman" w:cs="Times New Roman"/>
          <w:b/>
          <w:color w:val="000000"/>
          <w:sz w:val="28"/>
          <w:szCs w:val="28"/>
        </w:rPr>
        <w:t xml:space="preserve">                                </w:t>
      </w:r>
      <w:r w:rsidRPr="00551DAF">
        <w:rPr>
          <w:rFonts w:ascii="Times New Roman" w:eastAsia="Arimo" w:hAnsi="Times New Roman" w:cs="Times New Roman"/>
          <w:b/>
          <w:color w:val="000000"/>
          <w:sz w:val="28"/>
          <w:szCs w:val="28"/>
        </w:rPr>
        <w:tab/>
      </w:r>
    </w:p>
    <w:p w14:paraId="23284BEA" w14:textId="0FBC7752" w:rsidR="004A6078" w:rsidRPr="00734FD0" w:rsidRDefault="00734FD0" w:rsidP="00213FE7">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b/>
          <w:bCs/>
          <w:color w:val="000000"/>
          <w:sz w:val="24"/>
          <w:szCs w:val="24"/>
        </w:rPr>
        <w:t>GIFTS</w:t>
      </w:r>
    </w:p>
    <w:p w14:paraId="6B75D385" w14:textId="2951A5A5" w:rsidR="00A4614D" w:rsidRPr="00551DAF" w:rsidRDefault="00A4614D" w:rsidP="00213FE7">
      <w:pPr>
        <w:spacing w:after="0" w:line="360" w:lineRule="auto"/>
        <w:rPr>
          <w:rFonts w:ascii="Times New Roman" w:eastAsia="Times New Roman" w:hAnsi="Times New Roman" w:cs="Times New Roman"/>
          <w:color w:val="000000"/>
          <w:sz w:val="24"/>
          <w:szCs w:val="24"/>
        </w:rPr>
      </w:pPr>
      <w:r w:rsidRPr="00551DAF">
        <w:rPr>
          <w:rFonts w:ascii="Times New Roman" w:eastAsia="Times New Roman" w:hAnsi="Times New Roman" w:cs="Times New Roman"/>
          <w:color w:val="000000"/>
          <w:sz w:val="24"/>
          <w:szCs w:val="24"/>
        </w:rPr>
        <w:t>Sergeant Bluff Public L</w:t>
      </w:r>
      <w:r w:rsidR="004A6078" w:rsidRPr="00551DAF">
        <w:rPr>
          <w:rFonts w:ascii="Times New Roman" w:eastAsia="Times New Roman" w:hAnsi="Times New Roman" w:cs="Times New Roman"/>
          <w:color w:val="000000"/>
          <w:sz w:val="24"/>
          <w:szCs w:val="24"/>
        </w:rPr>
        <w:t xml:space="preserve">ibrary </w:t>
      </w:r>
      <w:r w:rsidR="00CB4599" w:rsidRPr="00551DAF">
        <w:rPr>
          <w:rFonts w:ascii="Times New Roman" w:eastAsia="Times New Roman" w:hAnsi="Times New Roman" w:cs="Times New Roman"/>
          <w:color w:val="000000"/>
          <w:sz w:val="24"/>
          <w:szCs w:val="24"/>
        </w:rPr>
        <w:t>welcome</w:t>
      </w:r>
      <w:r w:rsidR="004A6078" w:rsidRPr="00551DAF">
        <w:rPr>
          <w:rFonts w:ascii="Times New Roman" w:eastAsia="Times New Roman" w:hAnsi="Times New Roman" w:cs="Times New Roman"/>
          <w:color w:val="000000"/>
          <w:sz w:val="24"/>
          <w:szCs w:val="24"/>
        </w:rPr>
        <w:t>s gifts of books, magazines, and other materials</w:t>
      </w:r>
      <w:r w:rsidRPr="00551DAF">
        <w:rPr>
          <w:rFonts w:ascii="Times New Roman" w:eastAsia="Times New Roman" w:hAnsi="Times New Roman" w:cs="Times New Roman"/>
          <w:color w:val="000000"/>
          <w:sz w:val="24"/>
          <w:szCs w:val="24"/>
        </w:rPr>
        <w:t xml:space="preserve">; donors will receive a receipt for tax purposes upon request. Use of all donated items is at the discretion of the Library Director. </w:t>
      </w:r>
    </w:p>
    <w:p w14:paraId="309ED825" w14:textId="77777777" w:rsidR="00A4614D" w:rsidRPr="00551DAF" w:rsidRDefault="00A4614D" w:rsidP="00213FE7">
      <w:pPr>
        <w:spacing w:after="0" w:line="360" w:lineRule="auto"/>
        <w:rPr>
          <w:rFonts w:ascii="Times New Roman" w:eastAsia="Times New Roman" w:hAnsi="Times New Roman" w:cs="Times New Roman"/>
          <w:i/>
          <w:color w:val="000000"/>
          <w:sz w:val="24"/>
          <w:szCs w:val="24"/>
          <w:highlight w:val="yellow"/>
        </w:rPr>
      </w:pPr>
    </w:p>
    <w:p w14:paraId="25240A0B" w14:textId="1242B4FA" w:rsidR="00A4614D" w:rsidRPr="00551DAF" w:rsidRDefault="00A4614D" w:rsidP="00213FE7">
      <w:pPr>
        <w:spacing w:after="0" w:line="360" w:lineRule="auto"/>
        <w:rPr>
          <w:rFonts w:ascii="Times New Roman" w:eastAsia="Times New Roman" w:hAnsi="Times New Roman" w:cs="Times New Roman"/>
          <w:color w:val="000000"/>
          <w:sz w:val="24"/>
          <w:szCs w:val="24"/>
        </w:rPr>
      </w:pPr>
      <w:r w:rsidRPr="00551DAF">
        <w:rPr>
          <w:rFonts w:ascii="Times New Roman" w:eastAsia="Times New Roman" w:hAnsi="Times New Roman" w:cs="Times New Roman"/>
          <w:color w:val="000000"/>
          <w:sz w:val="24"/>
          <w:szCs w:val="24"/>
        </w:rPr>
        <w:t>Financial</w:t>
      </w:r>
      <w:r w:rsidR="00087ABC" w:rsidRPr="00551DAF">
        <w:rPr>
          <w:rFonts w:ascii="Times New Roman" w:eastAsia="Times New Roman" w:hAnsi="Times New Roman" w:cs="Times New Roman"/>
          <w:color w:val="000000"/>
          <w:sz w:val="24"/>
          <w:szCs w:val="24"/>
        </w:rPr>
        <w:t xml:space="preserve"> gifts are welcome</w:t>
      </w:r>
      <w:r w:rsidRPr="00551DAF">
        <w:rPr>
          <w:rFonts w:ascii="Times New Roman" w:eastAsia="Times New Roman" w:hAnsi="Times New Roman" w:cs="Times New Roman"/>
          <w:color w:val="000000"/>
          <w:sz w:val="24"/>
          <w:szCs w:val="24"/>
        </w:rPr>
        <w:t>. Unless specifically designated by the donor, u</w:t>
      </w:r>
      <w:r w:rsidR="00087ABC" w:rsidRPr="00551DAF">
        <w:rPr>
          <w:rFonts w:ascii="Times New Roman" w:eastAsia="Times New Roman" w:hAnsi="Times New Roman" w:cs="Times New Roman"/>
          <w:color w:val="000000"/>
          <w:sz w:val="24"/>
          <w:szCs w:val="24"/>
        </w:rPr>
        <w:t xml:space="preserve">se </w:t>
      </w:r>
      <w:r w:rsidRPr="00551DAF">
        <w:rPr>
          <w:rFonts w:ascii="Times New Roman" w:eastAsia="Times New Roman" w:hAnsi="Times New Roman" w:cs="Times New Roman"/>
          <w:color w:val="000000"/>
          <w:sz w:val="24"/>
          <w:szCs w:val="24"/>
        </w:rPr>
        <w:t xml:space="preserve">of financial gifts is at </w:t>
      </w:r>
      <w:r w:rsidR="00087ABC" w:rsidRPr="00551DAF">
        <w:rPr>
          <w:rFonts w:ascii="Times New Roman" w:eastAsia="Times New Roman" w:hAnsi="Times New Roman" w:cs="Times New Roman"/>
          <w:color w:val="000000"/>
          <w:sz w:val="24"/>
          <w:szCs w:val="24"/>
        </w:rPr>
        <w:t>the di</w:t>
      </w:r>
      <w:r w:rsidRPr="00551DAF">
        <w:rPr>
          <w:rFonts w:ascii="Times New Roman" w:eastAsia="Times New Roman" w:hAnsi="Times New Roman" w:cs="Times New Roman"/>
          <w:color w:val="000000"/>
          <w:sz w:val="24"/>
          <w:szCs w:val="24"/>
        </w:rPr>
        <w:t>scre</w:t>
      </w:r>
      <w:r w:rsidR="00087ABC" w:rsidRPr="00551DAF">
        <w:rPr>
          <w:rFonts w:ascii="Times New Roman" w:eastAsia="Times New Roman" w:hAnsi="Times New Roman" w:cs="Times New Roman"/>
          <w:color w:val="000000"/>
          <w:sz w:val="24"/>
          <w:szCs w:val="24"/>
        </w:rPr>
        <w:t xml:space="preserve">tion of the Library </w:t>
      </w:r>
      <w:r w:rsidRPr="00551DAF">
        <w:rPr>
          <w:rFonts w:ascii="Times New Roman" w:eastAsia="Times New Roman" w:hAnsi="Times New Roman" w:cs="Times New Roman"/>
          <w:color w:val="000000"/>
          <w:sz w:val="24"/>
          <w:szCs w:val="24"/>
        </w:rPr>
        <w:t>D</w:t>
      </w:r>
      <w:r w:rsidR="00087ABC" w:rsidRPr="00551DAF">
        <w:rPr>
          <w:rFonts w:ascii="Times New Roman" w:eastAsia="Times New Roman" w:hAnsi="Times New Roman" w:cs="Times New Roman"/>
          <w:color w:val="000000"/>
          <w:sz w:val="24"/>
          <w:szCs w:val="24"/>
        </w:rPr>
        <w:t xml:space="preserve">irector </w:t>
      </w:r>
      <w:r w:rsidRPr="00551DAF">
        <w:rPr>
          <w:rFonts w:ascii="Times New Roman" w:eastAsia="Times New Roman" w:hAnsi="Times New Roman" w:cs="Times New Roman"/>
          <w:color w:val="000000"/>
          <w:sz w:val="24"/>
          <w:szCs w:val="24"/>
        </w:rPr>
        <w:t>and</w:t>
      </w:r>
      <w:r w:rsidR="00087ABC" w:rsidRPr="00551DAF">
        <w:rPr>
          <w:rFonts w:ascii="Times New Roman" w:eastAsia="Times New Roman" w:hAnsi="Times New Roman" w:cs="Times New Roman"/>
          <w:color w:val="000000"/>
          <w:sz w:val="24"/>
          <w:szCs w:val="24"/>
        </w:rPr>
        <w:t xml:space="preserve"> </w:t>
      </w:r>
      <w:r w:rsidRPr="00551DAF">
        <w:rPr>
          <w:rFonts w:ascii="Times New Roman" w:eastAsia="Times New Roman" w:hAnsi="Times New Roman" w:cs="Times New Roman"/>
          <w:color w:val="000000"/>
          <w:sz w:val="24"/>
          <w:szCs w:val="24"/>
        </w:rPr>
        <w:t>B</w:t>
      </w:r>
      <w:r w:rsidR="00087ABC" w:rsidRPr="00551DAF">
        <w:rPr>
          <w:rFonts w:ascii="Times New Roman" w:eastAsia="Times New Roman" w:hAnsi="Times New Roman" w:cs="Times New Roman"/>
          <w:color w:val="000000"/>
          <w:sz w:val="24"/>
          <w:szCs w:val="24"/>
        </w:rPr>
        <w:t>oard</w:t>
      </w:r>
      <w:r w:rsidRPr="00551DAF">
        <w:rPr>
          <w:rFonts w:ascii="Times New Roman" w:eastAsia="Times New Roman" w:hAnsi="Times New Roman" w:cs="Times New Roman"/>
          <w:color w:val="000000"/>
          <w:sz w:val="24"/>
          <w:szCs w:val="24"/>
        </w:rPr>
        <w:t xml:space="preserve"> of Trustees. </w:t>
      </w:r>
    </w:p>
    <w:p w14:paraId="637EB7C7" w14:textId="77777777" w:rsidR="00CB4599" w:rsidRPr="00551DAF" w:rsidRDefault="00CB4599" w:rsidP="00213FE7">
      <w:pPr>
        <w:spacing w:after="0" w:line="360" w:lineRule="auto"/>
        <w:rPr>
          <w:rFonts w:ascii="Times New Roman" w:eastAsia="Times New Roman" w:hAnsi="Times New Roman" w:cs="Times New Roman"/>
          <w:color w:val="000000"/>
          <w:sz w:val="24"/>
          <w:szCs w:val="24"/>
        </w:rPr>
      </w:pPr>
    </w:p>
    <w:p w14:paraId="388EBEE8" w14:textId="438A43F1" w:rsidR="00A4614D" w:rsidRPr="00551DAF" w:rsidRDefault="00CB4599" w:rsidP="00213FE7">
      <w:pPr>
        <w:spacing w:after="0" w:line="360" w:lineRule="auto"/>
        <w:rPr>
          <w:rFonts w:ascii="Times New Roman" w:eastAsia="Times New Roman" w:hAnsi="Times New Roman" w:cs="Times New Roman"/>
          <w:color w:val="000000"/>
          <w:sz w:val="24"/>
          <w:szCs w:val="24"/>
        </w:rPr>
      </w:pPr>
      <w:r w:rsidRPr="00551DAF">
        <w:rPr>
          <w:rFonts w:ascii="Times New Roman" w:eastAsia="Times New Roman" w:hAnsi="Times New Roman" w:cs="Times New Roman"/>
          <w:color w:val="000000"/>
          <w:sz w:val="24"/>
          <w:szCs w:val="24"/>
        </w:rPr>
        <w:lastRenderedPageBreak/>
        <w:t xml:space="preserve">Memorial gifts are also possible. </w:t>
      </w:r>
      <w:r w:rsidR="00A4614D" w:rsidRPr="00551DAF">
        <w:rPr>
          <w:rFonts w:ascii="Times New Roman" w:eastAsia="Times New Roman" w:hAnsi="Times New Roman" w:cs="Times New Roman"/>
          <w:color w:val="000000"/>
          <w:sz w:val="24"/>
          <w:szCs w:val="24"/>
        </w:rPr>
        <w:t>When Sergeant Bluff Public Library</w:t>
      </w:r>
      <w:r w:rsidR="004A6078" w:rsidRPr="00551DAF">
        <w:rPr>
          <w:rFonts w:ascii="Times New Roman" w:eastAsia="Times New Roman" w:hAnsi="Times New Roman" w:cs="Times New Roman"/>
          <w:color w:val="000000"/>
          <w:sz w:val="24"/>
          <w:szCs w:val="24"/>
        </w:rPr>
        <w:t xml:space="preserve"> receives a </w:t>
      </w:r>
      <w:r w:rsidRPr="00551DAF">
        <w:rPr>
          <w:rFonts w:ascii="Times New Roman" w:eastAsia="Times New Roman" w:hAnsi="Times New Roman" w:cs="Times New Roman"/>
          <w:color w:val="000000"/>
          <w:sz w:val="24"/>
          <w:szCs w:val="24"/>
        </w:rPr>
        <w:t xml:space="preserve">memorial </w:t>
      </w:r>
      <w:r w:rsidR="004A6078" w:rsidRPr="00551DAF">
        <w:rPr>
          <w:rFonts w:ascii="Times New Roman" w:eastAsia="Times New Roman" w:hAnsi="Times New Roman" w:cs="Times New Roman"/>
          <w:color w:val="000000"/>
          <w:sz w:val="24"/>
          <w:szCs w:val="24"/>
        </w:rPr>
        <w:t xml:space="preserve">gift for </w:t>
      </w:r>
      <w:r w:rsidR="00A4614D" w:rsidRPr="00551DAF">
        <w:rPr>
          <w:rFonts w:ascii="Times New Roman" w:eastAsia="Times New Roman" w:hAnsi="Times New Roman" w:cs="Times New Roman"/>
          <w:color w:val="000000"/>
          <w:sz w:val="24"/>
          <w:szCs w:val="24"/>
        </w:rPr>
        <w:t xml:space="preserve">specific </w:t>
      </w:r>
      <w:r w:rsidR="004A6078" w:rsidRPr="00551DAF">
        <w:rPr>
          <w:rFonts w:ascii="Times New Roman" w:eastAsia="Times New Roman" w:hAnsi="Times New Roman" w:cs="Times New Roman"/>
          <w:color w:val="000000"/>
          <w:sz w:val="24"/>
          <w:szCs w:val="24"/>
        </w:rPr>
        <w:t>purchase of books</w:t>
      </w:r>
      <w:r w:rsidRPr="00551DAF">
        <w:rPr>
          <w:rFonts w:ascii="Times New Roman" w:eastAsia="Times New Roman" w:hAnsi="Times New Roman" w:cs="Times New Roman"/>
          <w:color w:val="000000"/>
          <w:sz w:val="24"/>
          <w:szCs w:val="24"/>
        </w:rPr>
        <w:t xml:space="preserve"> </w:t>
      </w:r>
      <w:r w:rsidR="004A6078" w:rsidRPr="00551DAF">
        <w:rPr>
          <w:rFonts w:ascii="Times New Roman" w:eastAsia="Times New Roman" w:hAnsi="Times New Roman" w:cs="Times New Roman"/>
          <w:color w:val="000000"/>
          <w:sz w:val="24"/>
          <w:szCs w:val="24"/>
        </w:rPr>
        <w:t xml:space="preserve">or other materials, the </w:t>
      </w:r>
      <w:r w:rsidR="00A4614D" w:rsidRPr="00551DAF">
        <w:rPr>
          <w:rFonts w:ascii="Times New Roman" w:eastAsia="Times New Roman" w:hAnsi="Times New Roman" w:cs="Times New Roman"/>
          <w:color w:val="000000"/>
          <w:sz w:val="24"/>
          <w:szCs w:val="24"/>
        </w:rPr>
        <w:t>Library Director will consult with the donor</w:t>
      </w:r>
      <w:r w:rsidRPr="00551DAF">
        <w:rPr>
          <w:rFonts w:ascii="Times New Roman" w:eastAsia="Times New Roman" w:hAnsi="Times New Roman" w:cs="Times New Roman"/>
          <w:color w:val="000000"/>
          <w:sz w:val="24"/>
          <w:szCs w:val="24"/>
        </w:rPr>
        <w:t xml:space="preserve"> and </w:t>
      </w:r>
      <w:r w:rsidR="00A4614D" w:rsidRPr="00551DAF">
        <w:rPr>
          <w:rFonts w:ascii="Times New Roman" w:eastAsia="Times New Roman" w:hAnsi="Times New Roman" w:cs="Times New Roman"/>
          <w:color w:val="000000"/>
          <w:sz w:val="24"/>
          <w:szCs w:val="24"/>
        </w:rPr>
        <w:t>memorializ</w:t>
      </w:r>
      <w:r w:rsidRPr="00551DAF">
        <w:rPr>
          <w:rFonts w:ascii="Times New Roman" w:eastAsia="Times New Roman" w:hAnsi="Times New Roman" w:cs="Times New Roman"/>
          <w:color w:val="000000"/>
          <w:sz w:val="24"/>
          <w:szCs w:val="24"/>
        </w:rPr>
        <w:t>e</w:t>
      </w:r>
      <w:r w:rsidR="00A4614D" w:rsidRPr="00551DAF">
        <w:rPr>
          <w:rFonts w:ascii="Times New Roman" w:eastAsia="Times New Roman" w:hAnsi="Times New Roman" w:cs="Times New Roman"/>
          <w:color w:val="000000"/>
          <w:sz w:val="24"/>
          <w:szCs w:val="24"/>
        </w:rPr>
        <w:t xml:space="preserve"> the </w:t>
      </w:r>
      <w:r w:rsidRPr="00551DAF">
        <w:rPr>
          <w:rFonts w:ascii="Times New Roman" w:eastAsia="Times New Roman" w:hAnsi="Times New Roman" w:cs="Times New Roman"/>
          <w:color w:val="000000"/>
          <w:sz w:val="24"/>
          <w:szCs w:val="24"/>
        </w:rPr>
        <w:t xml:space="preserve">item </w:t>
      </w:r>
      <w:r w:rsidR="00A4614D" w:rsidRPr="00551DAF">
        <w:rPr>
          <w:rFonts w:ascii="Times New Roman" w:eastAsia="Times New Roman" w:hAnsi="Times New Roman" w:cs="Times New Roman"/>
          <w:color w:val="000000"/>
          <w:sz w:val="24"/>
          <w:szCs w:val="24"/>
        </w:rPr>
        <w:t xml:space="preserve">with a book plate or other suitable commemoration upon request. </w:t>
      </w:r>
    </w:p>
    <w:p w14:paraId="42141DBA" w14:textId="77777777" w:rsidR="00A4614D" w:rsidRPr="00551DAF" w:rsidRDefault="00A4614D" w:rsidP="00213FE7">
      <w:pPr>
        <w:spacing w:after="0" w:line="360" w:lineRule="auto"/>
        <w:rPr>
          <w:rFonts w:ascii="Times New Roman" w:eastAsia="Times New Roman" w:hAnsi="Times New Roman" w:cs="Times New Roman"/>
          <w:sz w:val="24"/>
          <w:szCs w:val="24"/>
        </w:rPr>
      </w:pPr>
    </w:p>
    <w:p w14:paraId="62B0B71A" w14:textId="1E5F27A9" w:rsidR="004A6078" w:rsidRPr="00734FD0" w:rsidRDefault="00734FD0" w:rsidP="00213FE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COLLECTION </w:t>
      </w:r>
      <w:r w:rsidRPr="00734FD0">
        <w:rPr>
          <w:rFonts w:ascii="Times New Roman" w:eastAsia="Times New Roman" w:hAnsi="Times New Roman" w:cs="Times New Roman"/>
          <w:b/>
          <w:bCs/>
          <w:color w:val="000000"/>
          <w:sz w:val="24"/>
          <w:szCs w:val="24"/>
        </w:rPr>
        <w:t>WEEDING</w:t>
      </w:r>
      <w:r>
        <w:rPr>
          <w:rFonts w:ascii="Times New Roman" w:eastAsia="Times New Roman" w:hAnsi="Times New Roman" w:cs="Times New Roman"/>
          <w:b/>
          <w:bCs/>
          <w:color w:val="000000"/>
          <w:sz w:val="24"/>
          <w:szCs w:val="24"/>
        </w:rPr>
        <w:t xml:space="preserve"> </w:t>
      </w:r>
    </w:p>
    <w:p w14:paraId="306D4CA5" w14:textId="66F8B2CF" w:rsidR="00087ABC" w:rsidRPr="00551DAF" w:rsidRDefault="00CB4599" w:rsidP="00213FE7">
      <w:pPr>
        <w:spacing w:after="0" w:line="360" w:lineRule="auto"/>
        <w:rPr>
          <w:rFonts w:ascii="Times New Roman" w:eastAsia="Times New Roman" w:hAnsi="Times New Roman" w:cs="Times New Roman"/>
          <w:color w:val="000000"/>
          <w:sz w:val="24"/>
          <w:szCs w:val="24"/>
        </w:rPr>
      </w:pPr>
      <w:r w:rsidRPr="00551DAF">
        <w:rPr>
          <w:rFonts w:ascii="Times New Roman" w:eastAsia="Times New Roman" w:hAnsi="Times New Roman" w:cs="Times New Roman"/>
          <w:color w:val="000000"/>
          <w:sz w:val="24"/>
          <w:szCs w:val="24"/>
        </w:rPr>
        <w:t>Sergeant Bluff Public L</w:t>
      </w:r>
      <w:r w:rsidR="004A6078" w:rsidRPr="00551DAF">
        <w:rPr>
          <w:rFonts w:ascii="Times New Roman" w:eastAsia="Times New Roman" w:hAnsi="Times New Roman" w:cs="Times New Roman"/>
          <w:color w:val="000000"/>
          <w:sz w:val="24"/>
          <w:szCs w:val="24"/>
        </w:rPr>
        <w:t xml:space="preserve">ibrary maintains an active program of weeding </w:t>
      </w:r>
      <w:r w:rsidR="00087ABC" w:rsidRPr="00551DAF">
        <w:rPr>
          <w:rFonts w:ascii="Times New Roman" w:eastAsia="Times New Roman" w:hAnsi="Times New Roman" w:cs="Times New Roman"/>
          <w:color w:val="000000"/>
          <w:sz w:val="24"/>
          <w:szCs w:val="24"/>
        </w:rPr>
        <w:t>its</w:t>
      </w:r>
      <w:r w:rsidR="004A6078" w:rsidRPr="00551DAF">
        <w:rPr>
          <w:rFonts w:ascii="Times New Roman" w:eastAsia="Times New Roman" w:hAnsi="Times New Roman" w:cs="Times New Roman"/>
          <w:color w:val="000000"/>
          <w:sz w:val="24"/>
          <w:szCs w:val="24"/>
        </w:rPr>
        <w:t xml:space="preserve"> collection.</w:t>
      </w:r>
      <w:r w:rsidR="00584229" w:rsidRPr="00551DAF">
        <w:rPr>
          <w:rFonts w:ascii="Times New Roman" w:eastAsia="Times New Roman" w:hAnsi="Times New Roman" w:cs="Times New Roman"/>
          <w:color w:val="000000"/>
          <w:sz w:val="24"/>
          <w:szCs w:val="24"/>
        </w:rPr>
        <w:t xml:space="preserve"> </w:t>
      </w:r>
      <w:r w:rsidR="004A6078" w:rsidRPr="00551DAF">
        <w:rPr>
          <w:rFonts w:ascii="Times New Roman" w:eastAsia="Times New Roman" w:hAnsi="Times New Roman" w:cs="Times New Roman"/>
          <w:color w:val="000000"/>
          <w:sz w:val="24"/>
          <w:szCs w:val="24"/>
        </w:rPr>
        <w:t>Material that is worn, damaged, outdated</w:t>
      </w:r>
      <w:r w:rsidR="00087ABC" w:rsidRPr="00551DAF">
        <w:rPr>
          <w:rFonts w:ascii="Times New Roman" w:eastAsia="Times New Roman" w:hAnsi="Times New Roman" w:cs="Times New Roman"/>
          <w:color w:val="000000"/>
          <w:sz w:val="24"/>
          <w:szCs w:val="24"/>
        </w:rPr>
        <w:t>, or</w:t>
      </w:r>
      <w:r w:rsidRPr="00551DAF">
        <w:rPr>
          <w:rFonts w:ascii="Times New Roman" w:eastAsia="Times New Roman" w:hAnsi="Times New Roman" w:cs="Times New Roman"/>
          <w:color w:val="000000"/>
          <w:sz w:val="24"/>
          <w:szCs w:val="24"/>
        </w:rPr>
        <w:t xml:space="preserve"> </w:t>
      </w:r>
      <w:r w:rsidR="00087ABC" w:rsidRPr="00551DAF">
        <w:rPr>
          <w:rFonts w:ascii="Times New Roman" w:eastAsia="Times New Roman" w:hAnsi="Times New Roman" w:cs="Times New Roman"/>
          <w:color w:val="000000"/>
          <w:sz w:val="24"/>
          <w:szCs w:val="24"/>
        </w:rPr>
        <w:t xml:space="preserve">no longer </w:t>
      </w:r>
      <w:r w:rsidRPr="00551DAF">
        <w:rPr>
          <w:rFonts w:ascii="Times New Roman" w:eastAsia="Times New Roman" w:hAnsi="Times New Roman" w:cs="Times New Roman"/>
          <w:color w:val="000000"/>
          <w:sz w:val="24"/>
          <w:szCs w:val="24"/>
        </w:rPr>
        <w:t>needed</w:t>
      </w:r>
      <w:r w:rsidR="00087ABC" w:rsidRPr="00551DAF">
        <w:rPr>
          <w:rFonts w:ascii="Times New Roman" w:eastAsia="Times New Roman" w:hAnsi="Times New Roman" w:cs="Times New Roman"/>
          <w:color w:val="000000"/>
          <w:sz w:val="24"/>
          <w:szCs w:val="24"/>
        </w:rPr>
        <w:t xml:space="preserve"> </w:t>
      </w:r>
      <w:r w:rsidR="004A6078" w:rsidRPr="00551DAF">
        <w:rPr>
          <w:rFonts w:ascii="Times New Roman" w:eastAsia="Times New Roman" w:hAnsi="Times New Roman" w:cs="Times New Roman"/>
          <w:color w:val="000000"/>
          <w:sz w:val="24"/>
          <w:szCs w:val="24"/>
        </w:rPr>
        <w:t xml:space="preserve">may be removed from circulation. A continuous weeding program represents a conscientious effort to keep the collection representative and suited to the present needs and interests of the community.  </w:t>
      </w:r>
    </w:p>
    <w:p w14:paraId="579B0F40" w14:textId="77777777" w:rsidR="00CB4599" w:rsidRPr="00551DAF" w:rsidRDefault="00CB4599" w:rsidP="00213FE7">
      <w:pPr>
        <w:spacing w:after="0" w:line="360" w:lineRule="auto"/>
        <w:rPr>
          <w:rFonts w:ascii="Times New Roman" w:eastAsia="Times New Roman" w:hAnsi="Times New Roman" w:cs="Times New Roman"/>
          <w:b/>
          <w:bCs/>
          <w:color w:val="000000"/>
          <w:sz w:val="24"/>
          <w:szCs w:val="24"/>
          <w:u w:val="single"/>
        </w:rPr>
      </w:pPr>
    </w:p>
    <w:p w14:paraId="6C221481" w14:textId="008C2ADF" w:rsidR="004A6078" w:rsidRPr="00D910C1" w:rsidRDefault="00D910C1" w:rsidP="00213F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STATEMENT OF CONCERN </w:t>
      </w:r>
      <w:r w:rsidR="00C66BB3">
        <w:rPr>
          <w:rFonts w:ascii="Times New Roman" w:eastAsia="Times New Roman" w:hAnsi="Times New Roman" w:cs="Times New Roman"/>
          <w:b/>
          <w:bCs/>
          <w:color w:val="000000"/>
          <w:sz w:val="24"/>
          <w:szCs w:val="24"/>
        </w:rPr>
        <w:t>ABOUT LIBRARY MATERIALS</w:t>
      </w:r>
    </w:p>
    <w:p w14:paraId="72798C66" w14:textId="4F63ABC2" w:rsidR="004A6078" w:rsidRPr="00551DAF" w:rsidRDefault="00CB4599" w:rsidP="00213FE7">
      <w:pPr>
        <w:spacing w:after="0" w:line="360" w:lineRule="auto"/>
        <w:rPr>
          <w:rFonts w:ascii="Times New Roman" w:eastAsia="Times New Roman" w:hAnsi="Times New Roman" w:cs="Times New Roman"/>
          <w:color w:val="000000"/>
          <w:sz w:val="24"/>
          <w:szCs w:val="24"/>
        </w:rPr>
      </w:pPr>
      <w:r w:rsidRPr="00551DAF">
        <w:rPr>
          <w:rFonts w:ascii="Times New Roman" w:eastAsia="Times New Roman" w:hAnsi="Times New Roman" w:cs="Times New Roman"/>
          <w:color w:val="000000"/>
          <w:sz w:val="24"/>
          <w:szCs w:val="24"/>
        </w:rPr>
        <w:t>If</w:t>
      </w:r>
      <w:r w:rsidR="004A6078" w:rsidRPr="00551DAF">
        <w:rPr>
          <w:rFonts w:ascii="Times New Roman" w:eastAsia="Times New Roman" w:hAnsi="Times New Roman" w:cs="Times New Roman"/>
          <w:color w:val="000000"/>
          <w:sz w:val="24"/>
          <w:szCs w:val="24"/>
        </w:rPr>
        <w:t xml:space="preserve"> an item has been selected</w:t>
      </w:r>
      <w:r w:rsidRPr="00551DAF">
        <w:rPr>
          <w:rFonts w:ascii="Times New Roman" w:eastAsia="Times New Roman" w:hAnsi="Times New Roman" w:cs="Times New Roman"/>
          <w:color w:val="000000"/>
          <w:sz w:val="24"/>
          <w:szCs w:val="24"/>
        </w:rPr>
        <w:t xml:space="preserve"> for Sergeant Bluff Public Library collection</w:t>
      </w:r>
      <w:r w:rsidR="004A6078" w:rsidRPr="00551DAF">
        <w:rPr>
          <w:rFonts w:ascii="Times New Roman" w:eastAsia="Times New Roman" w:hAnsi="Times New Roman" w:cs="Times New Roman"/>
          <w:color w:val="000000"/>
          <w:sz w:val="24"/>
          <w:szCs w:val="24"/>
        </w:rPr>
        <w:t xml:space="preserve">, it will not be removed from the collection at the request of persons or groups who disagree with its contents unless it is in violation of the principles set forth in this policy statement. Patrons who wish to object to materials in the collection </w:t>
      </w:r>
      <w:r w:rsidR="00E23F77">
        <w:rPr>
          <w:rFonts w:ascii="Times New Roman" w:eastAsia="Times New Roman" w:hAnsi="Times New Roman" w:cs="Times New Roman"/>
          <w:color w:val="000000"/>
          <w:sz w:val="24"/>
          <w:szCs w:val="24"/>
        </w:rPr>
        <w:t>must follow the Statement of Concern Policy, which begins by completing</w:t>
      </w:r>
      <w:r w:rsidR="00F21F31" w:rsidRPr="00551DAF">
        <w:rPr>
          <w:rFonts w:ascii="Times New Roman" w:eastAsia="Times New Roman" w:hAnsi="Times New Roman" w:cs="Times New Roman"/>
          <w:color w:val="000000"/>
          <w:sz w:val="24"/>
          <w:szCs w:val="24"/>
        </w:rPr>
        <w:t xml:space="preserve"> </w:t>
      </w:r>
      <w:r w:rsidR="004A6078" w:rsidRPr="00551DAF">
        <w:rPr>
          <w:rFonts w:ascii="Times New Roman" w:eastAsia="Times New Roman" w:hAnsi="Times New Roman" w:cs="Times New Roman"/>
          <w:color w:val="000000"/>
          <w:sz w:val="24"/>
          <w:szCs w:val="24"/>
        </w:rPr>
        <w:t xml:space="preserve">a </w:t>
      </w:r>
      <w:r w:rsidR="00E23F77">
        <w:rPr>
          <w:rFonts w:ascii="Times New Roman" w:eastAsia="Times New Roman" w:hAnsi="Times New Roman" w:cs="Times New Roman"/>
          <w:color w:val="000000"/>
          <w:sz w:val="24"/>
          <w:szCs w:val="24"/>
        </w:rPr>
        <w:t>Statement of Concern about Library Resources Form</w:t>
      </w:r>
      <w:r w:rsidRPr="00551DAF">
        <w:rPr>
          <w:rFonts w:ascii="Times New Roman" w:eastAsia="Times New Roman" w:hAnsi="Times New Roman" w:cs="Times New Roman"/>
          <w:color w:val="000000"/>
          <w:sz w:val="24"/>
          <w:szCs w:val="24"/>
        </w:rPr>
        <w:t xml:space="preserve"> available from the Library Director</w:t>
      </w:r>
      <w:r w:rsidR="004A6078" w:rsidRPr="00551DAF">
        <w:rPr>
          <w:rFonts w:ascii="Times New Roman" w:eastAsia="Times New Roman" w:hAnsi="Times New Roman" w:cs="Times New Roman"/>
          <w:color w:val="000000"/>
          <w:sz w:val="24"/>
          <w:szCs w:val="24"/>
        </w:rPr>
        <w:t>. </w:t>
      </w:r>
      <w:r w:rsidRPr="00551DAF">
        <w:rPr>
          <w:rFonts w:ascii="Times New Roman" w:eastAsia="Times New Roman" w:hAnsi="Times New Roman" w:cs="Times New Roman"/>
          <w:color w:val="000000"/>
          <w:sz w:val="24"/>
          <w:szCs w:val="24"/>
        </w:rPr>
        <w:t>Sergeant Bluff Public L</w:t>
      </w:r>
      <w:r w:rsidR="004A6078" w:rsidRPr="00551DAF">
        <w:rPr>
          <w:rFonts w:ascii="Times New Roman" w:eastAsia="Times New Roman" w:hAnsi="Times New Roman" w:cs="Times New Roman"/>
          <w:color w:val="000000"/>
          <w:sz w:val="24"/>
          <w:szCs w:val="24"/>
        </w:rPr>
        <w:t>ibrary welcomes such interest in its collection</w:t>
      </w:r>
      <w:r w:rsidR="00C66BB3">
        <w:rPr>
          <w:rFonts w:ascii="Times New Roman" w:eastAsia="Times New Roman" w:hAnsi="Times New Roman" w:cs="Times New Roman"/>
          <w:color w:val="000000"/>
          <w:sz w:val="24"/>
          <w:szCs w:val="24"/>
        </w:rPr>
        <w:t xml:space="preserve">, </w:t>
      </w:r>
      <w:r w:rsidR="004A6078" w:rsidRPr="00551DAF">
        <w:rPr>
          <w:rFonts w:ascii="Times New Roman" w:eastAsia="Times New Roman" w:hAnsi="Times New Roman" w:cs="Times New Roman"/>
          <w:color w:val="000000"/>
          <w:sz w:val="24"/>
          <w:szCs w:val="24"/>
        </w:rPr>
        <w:t xml:space="preserve">and all </w:t>
      </w:r>
      <w:r w:rsidR="00471BFF" w:rsidRPr="00551DAF">
        <w:rPr>
          <w:rFonts w:ascii="Times New Roman" w:eastAsia="Times New Roman" w:hAnsi="Times New Roman" w:cs="Times New Roman"/>
          <w:color w:val="000000"/>
          <w:sz w:val="24"/>
          <w:szCs w:val="24"/>
        </w:rPr>
        <w:t>requests</w:t>
      </w:r>
      <w:r w:rsidR="004A6078" w:rsidRPr="00551DAF">
        <w:rPr>
          <w:rFonts w:ascii="Times New Roman" w:eastAsia="Times New Roman" w:hAnsi="Times New Roman" w:cs="Times New Roman"/>
          <w:color w:val="000000"/>
          <w:sz w:val="24"/>
          <w:szCs w:val="24"/>
        </w:rPr>
        <w:t xml:space="preserve"> will be given serious attention</w:t>
      </w:r>
      <w:r w:rsidRPr="00551DAF">
        <w:rPr>
          <w:rFonts w:ascii="Times New Roman" w:eastAsia="Times New Roman" w:hAnsi="Times New Roman" w:cs="Times New Roman"/>
          <w:color w:val="000000"/>
          <w:sz w:val="24"/>
          <w:szCs w:val="24"/>
        </w:rPr>
        <w:t>. T</w:t>
      </w:r>
      <w:r w:rsidR="004A6078" w:rsidRPr="00551DAF">
        <w:rPr>
          <w:rFonts w:ascii="Times New Roman" w:eastAsia="Times New Roman" w:hAnsi="Times New Roman" w:cs="Times New Roman"/>
          <w:color w:val="000000"/>
          <w:sz w:val="24"/>
          <w:szCs w:val="24"/>
        </w:rPr>
        <w:t>he Board of Trustees will review request</w:t>
      </w:r>
      <w:r w:rsidRPr="00551DAF">
        <w:rPr>
          <w:rFonts w:ascii="Times New Roman" w:eastAsia="Times New Roman" w:hAnsi="Times New Roman" w:cs="Times New Roman"/>
          <w:color w:val="000000"/>
          <w:sz w:val="24"/>
          <w:szCs w:val="24"/>
        </w:rPr>
        <w:t>s</w:t>
      </w:r>
      <w:r w:rsidR="004A6078" w:rsidRPr="00551DAF">
        <w:rPr>
          <w:rFonts w:ascii="Times New Roman" w:eastAsia="Times New Roman" w:hAnsi="Times New Roman" w:cs="Times New Roman"/>
          <w:color w:val="000000"/>
          <w:sz w:val="24"/>
          <w:szCs w:val="24"/>
        </w:rPr>
        <w:t xml:space="preserve"> and challenged material</w:t>
      </w:r>
      <w:r w:rsidRPr="00551DAF">
        <w:rPr>
          <w:rFonts w:ascii="Times New Roman" w:eastAsia="Times New Roman" w:hAnsi="Times New Roman" w:cs="Times New Roman"/>
          <w:color w:val="000000"/>
          <w:sz w:val="24"/>
          <w:szCs w:val="24"/>
        </w:rPr>
        <w:t xml:space="preserve">s, then </w:t>
      </w:r>
      <w:r w:rsidR="004A6078" w:rsidRPr="00551DAF">
        <w:rPr>
          <w:rFonts w:ascii="Times New Roman" w:eastAsia="Times New Roman" w:hAnsi="Times New Roman" w:cs="Times New Roman"/>
          <w:color w:val="000000"/>
          <w:sz w:val="24"/>
          <w:szCs w:val="24"/>
        </w:rPr>
        <w:t xml:space="preserve">respond </w:t>
      </w:r>
      <w:r w:rsidR="00C66BB3">
        <w:rPr>
          <w:rFonts w:ascii="Times New Roman" w:eastAsia="Times New Roman" w:hAnsi="Times New Roman" w:cs="Times New Roman"/>
          <w:color w:val="000000"/>
          <w:sz w:val="24"/>
          <w:szCs w:val="24"/>
        </w:rPr>
        <w:t>according to the Statement of Concern Policy</w:t>
      </w:r>
      <w:r w:rsidR="004A6078" w:rsidRPr="00551DAF">
        <w:rPr>
          <w:rFonts w:ascii="Times New Roman" w:eastAsia="Times New Roman" w:hAnsi="Times New Roman" w:cs="Times New Roman"/>
          <w:color w:val="000000"/>
          <w:sz w:val="24"/>
          <w:szCs w:val="24"/>
        </w:rPr>
        <w:t>. Challenged materials will not be removed from</w:t>
      </w:r>
      <w:r w:rsidR="004E5020" w:rsidRPr="00551DAF">
        <w:rPr>
          <w:rFonts w:ascii="Times New Roman" w:eastAsia="Times New Roman" w:hAnsi="Times New Roman" w:cs="Times New Roman"/>
          <w:color w:val="000000"/>
          <w:sz w:val="24"/>
          <w:szCs w:val="24"/>
        </w:rPr>
        <w:t xml:space="preserve"> circulation</w:t>
      </w:r>
      <w:r w:rsidR="004A6078" w:rsidRPr="00551DAF">
        <w:rPr>
          <w:rFonts w:ascii="Times New Roman" w:eastAsia="Times New Roman" w:hAnsi="Times New Roman" w:cs="Times New Roman"/>
          <w:color w:val="000000"/>
          <w:sz w:val="24"/>
          <w:szCs w:val="24"/>
        </w:rPr>
        <w:t xml:space="preserve"> while awaiting resolution of </w:t>
      </w:r>
      <w:r w:rsidR="00A24EEF">
        <w:rPr>
          <w:rFonts w:ascii="Times New Roman" w:eastAsia="Times New Roman" w:hAnsi="Times New Roman" w:cs="Times New Roman"/>
          <w:color w:val="000000"/>
          <w:sz w:val="24"/>
          <w:szCs w:val="24"/>
        </w:rPr>
        <w:t>stated concern</w:t>
      </w:r>
      <w:r w:rsidR="004A6078" w:rsidRPr="00551DAF">
        <w:rPr>
          <w:rFonts w:ascii="Times New Roman" w:eastAsia="Times New Roman" w:hAnsi="Times New Roman" w:cs="Times New Roman"/>
          <w:color w:val="000000"/>
          <w:sz w:val="24"/>
          <w:szCs w:val="24"/>
        </w:rPr>
        <w:t>.</w:t>
      </w:r>
    </w:p>
    <w:p w14:paraId="39882084" w14:textId="1561BF94" w:rsidR="004A6078" w:rsidRPr="00551DAF" w:rsidRDefault="004A6078" w:rsidP="00213FE7">
      <w:pPr>
        <w:spacing w:after="0" w:line="360" w:lineRule="auto"/>
        <w:rPr>
          <w:rFonts w:ascii="Times New Roman" w:eastAsia="Times New Roman" w:hAnsi="Times New Roman" w:cs="Times New Roman"/>
          <w:sz w:val="24"/>
          <w:szCs w:val="24"/>
        </w:rPr>
      </w:pPr>
    </w:p>
    <w:p w14:paraId="61FF5805" w14:textId="26E6E5D8" w:rsidR="00D910C1" w:rsidRPr="00551DAF" w:rsidRDefault="004804D1" w:rsidP="00213FE7">
      <w:pPr>
        <w:spacing w:after="0" w:line="360" w:lineRule="auto"/>
        <w:rPr>
          <w:rFonts w:ascii="Times New Roman" w:eastAsia="Times New Roman" w:hAnsi="Times New Roman" w:cs="Times New Roman"/>
          <w:sz w:val="24"/>
          <w:szCs w:val="24"/>
        </w:rPr>
      </w:pPr>
      <w:r w:rsidRPr="004804D1">
        <w:rPr>
          <w:rFonts w:ascii="Times New Roman" w:eastAsia="Times New Roman" w:hAnsi="Times New Roman" w:cs="Times New Roman"/>
          <w:b/>
          <w:color w:val="000000"/>
          <w:sz w:val="24"/>
          <w:szCs w:val="24"/>
        </w:rPr>
        <w:t>BILL OF RIGHTS / FREEDOM TO READ</w:t>
      </w:r>
      <w:r w:rsidRPr="004804D1">
        <w:rPr>
          <w:rFonts w:ascii="Times New Roman" w:eastAsia="Times New Roman" w:hAnsi="Times New Roman" w:cs="Times New Roman"/>
          <w:b/>
          <w:color w:val="000000"/>
          <w:sz w:val="24"/>
          <w:szCs w:val="24"/>
        </w:rPr>
        <w:br/>
      </w:r>
      <w:r w:rsidR="00D910C1" w:rsidRPr="00551DAF">
        <w:rPr>
          <w:rFonts w:ascii="Times New Roman" w:eastAsia="Times New Roman" w:hAnsi="Times New Roman" w:cs="Times New Roman"/>
          <w:color w:val="000000"/>
          <w:sz w:val="24"/>
          <w:szCs w:val="24"/>
        </w:rPr>
        <w:t xml:space="preserve">Sergeant Bluff Public Library supports the </w:t>
      </w:r>
      <w:hyperlink r:id="rId6" w:history="1">
        <w:r w:rsidR="00D910C1" w:rsidRPr="005A6DAD">
          <w:rPr>
            <w:rStyle w:val="Hyperlink"/>
            <w:rFonts w:ascii="Times New Roman" w:eastAsia="Times New Roman" w:hAnsi="Times New Roman" w:cs="Times New Roman"/>
            <w:sz w:val="24"/>
            <w:szCs w:val="24"/>
          </w:rPr>
          <w:t>Library Bill of Rights</w:t>
        </w:r>
      </w:hyperlink>
      <w:r w:rsidR="00D910C1" w:rsidRPr="00551DAF">
        <w:rPr>
          <w:rFonts w:ascii="Times New Roman" w:eastAsia="Times New Roman" w:hAnsi="Times New Roman" w:cs="Times New Roman"/>
          <w:color w:val="000000"/>
          <w:sz w:val="24"/>
          <w:szCs w:val="24"/>
        </w:rPr>
        <w:t xml:space="preserve"> as adopted by the American Library Association (ALA) Council on Jan. 23, 1996, and the </w:t>
      </w:r>
      <w:hyperlink r:id="rId7" w:anchor=":~:text=We%20believe%20rather%20that%20what,life%2C%20but%20it%20is%20ours." w:history="1">
        <w:r w:rsidR="00D910C1" w:rsidRPr="005A6DAD">
          <w:rPr>
            <w:rStyle w:val="Hyperlink"/>
            <w:rFonts w:ascii="Times New Roman" w:eastAsia="Times New Roman" w:hAnsi="Times New Roman" w:cs="Times New Roman"/>
            <w:sz w:val="24"/>
            <w:szCs w:val="24"/>
          </w:rPr>
          <w:t xml:space="preserve">Freedom to Read </w:t>
        </w:r>
        <w:r w:rsidR="00D910C1">
          <w:rPr>
            <w:rStyle w:val="Hyperlink"/>
            <w:rFonts w:ascii="Times New Roman" w:eastAsia="Times New Roman" w:hAnsi="Times New Roman" w:cs="Times New Roman"/>
            <w:sz w:val="24"/>
            <w:szCs w:val="24"/>
          </w:rPr>
          <w:t>S</w:t>
        </w:r>
        <w:r w:rsidR="00D910C1" w:rsidRPr="005A6DAD">
          <w:rPr>
            <w:rStyle w:val="Hyperlink"/>
            <w:rFonts w:ascii="Times New Roman" w:eastAsia="Times New Roman" w:hAnsi="Times New Roman" w:cs="Times New Roman"/>
            <w:sz w:val="24"/>
            <w:szCs w:val="24"/>
          </w:rPr>
          <w:t>tatement</w:t>
        </w:r>
      </w:hyperlink>
      <w:r w:rsidR="00D910C1" w:rsidRPr="00551DAF">
        <w:rPr>
          <w:rFonts w:ascii="Times New Roman" w:eastAsia="Times New Roman" w:hAnsi="Times New Roman" w:cs="Times New Roman"/>
          <w:color w:val="000000"/>
          <w:sz w:val="24"/>
          <w:szCs w:val="24"/>
        </w:rPr>
        <w:t xml:space="preserve"> as adopted by the ALA Council and Freedom to Read Committee on June 30, 2004. These statements are available for public review</w:t>
      </w:r>
      <w:r w:rsidR="00D910C1">
        <w:rPr>
          <w:rFonts w:ascii="Times New Roman" w:eastAsia="Times New Roman" w:hAnsi="Times New Roman" w:cs="Times New Roman"/>
          <w:color w:val="000000"/>
          <w:sz w:val="24"/>
          <w:szCs w:val="24"/>
        </w:rPr>
        <w:t xml:space="preserve"> online </w:t>
      </w:r>
      <w:r w:rsidR="00D910C1" w:rsidRPr="00551DAF">
        <w:rPr>
          <w:rFonts w:ascii="Times New Roman" w:eastAsia="Times New Roman" w:hAnsi="Times New Roman" w:cs="Times New Roman"/>
          <w:color w:val="000000"/>
          <w:sz w:val="24"/>
          <w:szCs w:val="24"/>
        </w:rPr>
        <w:t>or at the front desk of the library.</w:t>
      </w:r>
    </w:p>
    <w:p w14:paraId="15821AB1" w14:textId="77777777" w:rsidR="00D910C1" w:rsidRPr="006337E4" w:rsidRDefault="00D910C1" w:rsidP="00213FE7">
      <w:pPr>
        <w:spacing w:after="0" w:line="360" w:lineRule="auto"/>
        <w:rPr>
          <w:rFonts w:ascii="Times New Roman" w:eastAsia="Times New Roman" w:hAnsi="Times New Roman" w:cs="Times New Roman"/>
          <w:color w:val="000000"/>
          <w:sz w:val="24"/>
          <w:szCs w:val="24"/>
        </w:rPr>
      </w:pPr>
    </w:p>
    <w:p w14:paraId="36544251" w14:textId="626DFFE7" w:rsidR="006A3014" w:rsidRPr="006337E4" w:rsidRDefault="000A7A14" w:rsidP="00213FE7">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REVISED</w:t>
      </w:r>
      <w:r w:rsidR="00A83BC8" w:rsidRPr="006337E4">
        <w:rPr>
          <w:rFonts w:ascii="Times New Roman" w:eastAsia="Times New Roman" w:hAnsi="Times New Roman" w:cs="Times New Roman"/>
          <w:color w:val="000000"/>
          <w:sz w:val="24"/>
          <w:szCs w:val="24"/>
        </w:rPr>
        <w:t>:</w:t>
      </w:r>
      <w:r w:rsidR="00D910C1" w:rsidRPr="006337E4">
        <w:rPr>
          <w:rFonts w:ascii="Times New Roman" w:eastAsia="Times New Roman" w:hAnsi="Times New Roman" w:cs="Times New Roman"/>
          <w:color w:val="000000"/>
          <w:sz w:val="24"/>
          <w:szCs w:val="24"/>
        </w:rPr>
        <w:t xml:space="preserve"> </w:t>
      </w:r>
      <w:r w:rsidR="00927C9B">
        <w:rPr>
          <w:rFonts w:ascii="Times New Roman" w:eastAsia="Times New Roman" w:hAnsi="Times New Roman" w:cs="Times New Roman"/>
          <w:color w:val="000000"/>
          <w:sz w:val="24"/>
          <w:szCs w:val="24"/>
        </w:rPr>
        <w:t>04/16/2025</w:t>
      </w:r>
      <w:r w:rsidR="004A6078" w:rsidRPr="006337E4">
        <w:rPr>
          <w:rFonts w:ascii="Times New Roman" w:eastAsia="Times New Roman" w:hAnsi="Times New Roman" w:cs="Times New Roman"/>
          <w:color w:val="000000"/>
          <w:sz w:val="24"/>
          <w:szCs w:val="24"/>
        </w:rPr>
        <w:t> </w:t>
      </w:r>
    </w:p>
    <w:p w14:paraId="746798FD" w14:textId="0C95210A" w:rsidR="00A83BC8" w:rsidRPr="006337E4" w:rsidRDefault="00A83BC8" w:rsidP="00213FE7">
      <w:pPr>
        <w:spacing w:after="0" w:line="360" w:lineRule="auto"/>
        <w:rPr>
          <w:rFonts w:ascii="Times New Roman" w:hAnsi="Times New Roman" w:cs="Times New Roman"/>
          <w:sz w:val="24"/>
          <w:szCs w:val="24"/>
        </w:rPr>
      </w:pPr>
      <w:r w:rsidRPr="006337E4">
        <w:rPr>
          <w:rFonts w:ascii="Times New Roman" w:hAnsi="Times New Roman" w:cs="Times New Roman"/>
          <w:sz w:val="24"/>
          <w:szCs w:val="24"/>
        </w:rPr>
        <w:t>A</w:t>
      </w:r>
      <w:r w:rsidR="000A7A14">
        <w:rPr>
          <w:rFonts w:ascii="Times New Roman" w:hAnsi="Times New Roman" w:cs="Times New Roman"/>
          <w:sz w:val="24"/>
          <w:szCs w:val="24"/>
        </w:rPr>
        <w:t>PPROVED</w:t>
      </w:r>
      <w:r w:rsidRPr="006337E4">
        <w:rPr>
          <w:rFonts w:ascii="Times New Roman" w:hAnsi="Times New Roman" w:cs="Times New Roman"/>
          <w:sz w:val="24"/>
          <w:szCs w:val="24"/>
        </w:rPr>
        <w:t xml:space="preserve">: </w:t>
      </w:r>
      <w:r w:rsidR="00927C9B">
        <w:rPr>
          <w:rFonts w:ascii="Times New Roman" w:hAnsi="Times New Roman" w:cs="Times New Roman"/>
          <w:sz w:val="24"/>
          <w:szCs w:val="24"/>
        </w:rPr>
        <w:t>02/24/2024</w:t>
      </w:r>
    </w:p>
    <w:sectPr w:rsidR="00A83BC8" w:rsidRPr="006337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mo">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17AF"/>
    <w:multiLevelType w:val="hybridMultilevel"/>
    <w:tmpl w:val="4104A472"/>
    <w:lvl w:ilvl="0" w:tplc="37342F7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8E2860"/>
    <w:multiLevelType w:val="hybridMultilevel"/>
    <w:tmpl w:val="65CA5546"/>
    <w:lvl w:ilvl="0" w:tplc="B4269716">
      <w:start w:val="2"/>
      <w:numFmt w:val="lowerLetter"/>
      <w:lvlText w:val="%1."/>
      <w:lvlJc w:val="left"/>
      <w:pPr>
        <w:tabs>
          <w:tab w:val="num" w:pos="720"/>
        </w:tabs>
        <w:ind w:left="720" w:hanging="360"/>
      </w:pPr>
    </w:lvl>
    <w:lvl w:ilvl="1" w:tplc="A57ABAB8" w:tentative="1">
      <w:start w:val="1"/>
      <w:numFmt w:val="decimal"/>
      <w:lvlText w:val="%2."/>
      <w:lvlJc w:val="left"/>
      <w:pPr>
        <w:tabs>
          <w:tab w:val="num" w:pos="1440"/>
        </w:tabs>
        <w:ind w:left="1440" w:hanging="360"/>
      </w:pPr>
    </w:lvl>
    <w:lvl w:ilvl="2" w:tplc="C9FAFC80" w:tentative="1">
      <w:start w:val="1"/>
      <w:numFmt w:val="decimal"/>
      <w:lvlText w:val="%3."/>
      <w:lvlJc w:val="left"/>
      <w:pPr>
        <w:tabs>
          <w:tab w:val="num" w:pos="2160"/>
        </w:tabs>
        <w:ind w:left="2160" w:hanging="360"/>
      </w:pPr>
    </w:lvl>
    <w:lvl w:ilvl="3" w:tplc="74240FEC" w:tentative="1">
      <w:start w:val="1"/>
      <w:numFmt w:val="decimal"/>
      <w:lvlText w:val="%4."/>
      <w:lvlJc w:val="left"/>
      <w:pPr>
        <w:tabs>
          <w:tab w:val="num" w:pos="2880"/>
        </w:tabs>
        <w:ind w:left="2880" w:hanging="360"/>
      </w:pPr>
    </w:lvl>
    <w:lvl w:ilvl="4" w:tplc="33F82EFE" w:tentative="1">
      <w:start w:val="1"/>
      <w:numFmt w:val="decimal"/>
      <w:lvlText w:val="%5."/>
      <w:lvlJc w:val="left"/>
      <w:pPr>
        <w:tabs>
          <w:tab w:val="num" w:pos="3600"/>
        </w:tabs>
        <w:ind w:left="3600" w:hanging="360"/>
      </w:pPr>
    </w:lvl>
    <w:lvl w:ilvl="5" w:tplc="4CC0F0AA" w:tentative="1">
      <w:start w:val="1"/>
      <w:numFmt w:val="decimal"/>
      <w:lvlText w:val="%6."/>
      <w:lvlJc w:val="left"/>
      <w:pPr>
        <w:tabs>
          <w:tab w:val="num" w:pos="4320"/>
        </w:tabs>
        <w:ind w:left="4320" w:hanging="360"/>
      </w:pPr>
    </w:lvl>
    <w:lvl w:ilvl="6" w:tplc="4F1A1AEC" w:tentative="1">
      <w:start w:val="1"/>
      <w:numFmt w:val="decimal"/>
      <w:lvlText w:val="%7."/>
      <w:lvlJc w:val="left"/>
      <w:pPr>
        <w:tabs>
          <w:tab w:val="num" w:pos="5040"/>
        </w:tabs>
        <w:ind w:left="5040" w:hanging="360"/>
      </w:pPr>
    </w:lvl>
    <w:lvl w:ilvl="7" w:tplc="58262752" w:tentative="1">
      <w:start w:val="1"/>
      <w:numFmt w:val="decimal"/>
      <w:lvlText w:val="%8."/>
      <w:lvlJc w:val="left"/>
      <w:pPr>
        <w:tabs>
          <w:tab w:val="num" w:pos="5760"/>
        </w:tabs>
        <w:ind w:left="5760" w:hanging="360"/>
      </w:pPr>
    </w:lvl>
    <w:lvl w:ilvl="8" w:tplc="FB06D088" w:tentative="1">
      <w:start w:val="1"/>
      <w:numFmt w:val="decimal"/>
      <w:lvlText w:val="%9."/>
      <w:lvlJc w:val="left"/>
      <w:pPr>
        <w:tabs>
          <w:tab w:val="num" w:pos="6480"/>
        </w:tabs>
        <w:ind w:left="6480" w:hanging="360"/>
      </w:pPr>
    </w:lvl>
  </w:abstractNum>
  <w:num w:numId="1" w16cid:durableId="1212693913">
    <w:abstractNumId w:val="1"/>
  </w:num>
  <w:num w:numId="2" w16cid:durableId="2097940625">
    <w:abstractNumId w:val="1"/>
    <w:lvlOverride w:ilvl="0">
      <w:lvl w:ilvl="0" w:tplc="B4269716">
        <w:numFmt w:val="lowerLetter"/>
        <w:lvlText w:val="%1."/>
        <w:lvlJc w:val="left"/>
      </w:lvl>
    </w:lvlOverride>
  </w:num>
  <w:num w:numId="3" w16cid:durableId="921989434">
    <w:abstractNumId w:val="1"/>
    <w:lvlOverride w:ilvl="0">
      <w:lvl w:ilvl="0" w:tplc="B4269716">
        <w:numFmt w:val="lowerLetter"/>
        <w:lvlText w:val="%1."/>
        <w:lvlJc w:val="left"/>
      </w:lvl>
    </w:lvlOverride>
  </w:num>
  <w:num w:numId="4" w16cid:durableId="620385090">
    <w:abstractNumId w:val="1"/>
    <w:lvlOverride w:ilvl="0">
      <w:lvl w:ilvl="0" w:tplc="B4269716">
        <w:numFmt w:val="lowerLetter"/>
        <w:lvlText w:val="%1."/>
        <w:lvlJc w:val="left"/>
      </w:lvl>
    </w:lvlOverride>
  </w:num>
  <w:num w:numId="5" w16cid:durableId="923104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78"/>
    <w:rsid w:val="00055A91"/>
    <w:rsid w:val="00066255"/>
    <w:rsid w:val="00071D12"/>
    <w:rsid w:val="00087ABC"/>
    <w:rsid w:val="000A7A14"/>
    <w:rsid w:val="00150425"/>
    <w:rsid w:val="00152B3A"/>
    <w:rsid w:val="0018615A"/>
    <w:rsid w:val="001D0389"/>
    <w:rsid w:val="001E459B"/>
    <w:rsid w:val="002029F2"/>
    <w:rsid w:val="00213FE7"/>
    <w:rsid w:val="002E458C"/>
    <w:rsid w:val="00303F28"/>
    <w:rsid w:val="00307D9E"/>
    <w:rsid w:val="00333C22"/>
    <w:rsid w:val="00433527"/>
    <w:rsid w:val="00471BFF"/>
    <w:rsid w:val="004804D1"/>
    <w:rsid w:val="004A6078"/>
    <w:rsid w:val="004E5020"/>
    <w:rsid w:val="005270D2"/>
    <w:rsid w:val="00551DAF"/>
    <w:rsid w:val="00584229"/>
    <w:rsid w:val="005A47A8"/>
    <w:rsid w:val="005A6DAD"/>
    <w:rsid w:val="006337E4"/>
    <w:rsid w:val="0068111F"/>
    <w:rsid w:val="006A3014"/>
    <w:rsid w:val="006E2E96"/>
    <w:rsid w:val="00722ECA"/>
    <w:rsid w:val="00734FD0"/>
    <w:rsid w:val="007937AE"/>
    <w:rsid w:val="007E2D76"/>
    <w:rsid w:val="00830589"/>
    <w:rsid w:val="00856A6C"/>
    <w:rsid w:val="00927C9B"/>
    <w:rsid w:val="00A24EEF"/>
    <w:rsid w:val="00A4614D"/>
    <w:rsid w:val="00A63813"/>
    <w:rsid w:val="00A83BC8"/>
    <w:rsid w:val="00AD7FF4"/>
    <w:rsid w:val="00AF5032"/>
    <w:rsid w:val="00B21F4C"/>
    <w:rsid w:val="00BA446E"/>
    <w:rsid w:val="00C66BB3"/>
    <w:rsid w:val="00C873B9"/>
    <w:rsid w:val="00CB4599"/>
    <w:rsid w:val="00D910C1"/>
    <w:rsid w:val="00E17C6B"/>
    <w:rsid w:val="00E23F77"/>
    <w:rsid w:val="00E83144"/>
    <w:rsid w:val="00EE25EC"/>
    <w:rsid w:val="00F21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3EFA9"/>
  <w15:chartTrackingRefBased/>
  <w15:docId w15:val="{635E33F6-B86B-4AE5-9F64-E0A4B18C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58C"/>
    <w:pPr>
      <w:ind w:left="720"/>
      <w:contextualSpacing/>
    </w:pPr>
  </w:style>
  <w:style w:type="character" w:styleId="Hyperlink">
    <w:name w:val="Hyperlink"/>
    <w:basedOn w:val="DefaultParagraphFont"/>
    <w:uiPriority w:val="99"/>
    <w:unhideWhenUsed/>
    <w:rsid w:val="00BA446E"/>
    <w:rPr>
      <w:color w:val="0563C1" w:themeColor="hyperlink"/>
      <w:u w:val="single"/>
    </w:rPr>
  </w:style>
  <w:style w:type="character" w:styleId="UnresolvedMention">
    <w:name w:val="Unresolved Mention"/>
    <w:basedOn w:val="DefaultParagraphFont"/>
    <w:uiPriority w:val="99"/>
    <w:semiHidden/>
    <w:unhideWhenUsed/>
    <w:rsid w:val="00BA446E"/>
    <w:rPr>
      <w:color w:val="605E5C"/>
      <w:shd w:val="clear" w:color="auto" w:fill="E1DFDD"/>
    </w:rPr>
  </w:style>
  <w:style w:type="character" w:styleId="FollowedHyperlink">
    <w:name w:val="FollowedHyperlink"/>
    <w:basedOn w:val="DefaultParagraphFont"/>
    <w:uiPriority w:val="99"/>
    <w:semiHidden/>
    <w:unhideWhenUsed/>
    <w:rsid w:val="00BA44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81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la.org/advocacy/intfreedom/freedomreadstate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la.org/advocacy/intfreedom/librarybil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31945-29D5-BB4B-953D-143C5B93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 Director</cp:lastModifiedBy>
  <cp:revision>2</cp:revision>
  <dcterms:created xsi:type="dcterms:W3CDTF">2026-03-12T22:21:00Z</dcterms:created>
  <dcterms:modified xsi:type="dcterms:W3CDTF">2026-03-12T22:21:00Z</dcterms:modified>
</cp:coreProperties>
</file>